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99C" w:rsidRPr="00640BD4" w:rsidRDefault="0012099C" w:rsidP="0012099C">
      <w:pPr>
        <w:spacing w:after="200" w:line="276" w:lineRule="auto"/>
        <w:rPr>
          <w:rFonts w:asciiTheme="minorHAnsi" w:hAnsiTheme="minorHAnsi" w:cstheme="minorHAnsi"/>
          <w:szCs w:val="24"/>
        </w:rPr>
      </w:pPr>
      <w:r w:rsidRPr="00640BD4">
        <w:rPr>
          <w:rFonts w:asciiTheme="minorHAnsi" w:hAnsiTheme="minorHAnsi" w:cstheme="minorHAnsi"/>
          <w:b/>
          <w:szCs w:val="24"/>
        </w:rPr>
        <w:t>Sensitivity Guidance for Staff</w:t>
      </w:r>
    </w:p>
    <w:p w:rsidR="0012099C" w:rsidRPr="00640BD4" w:rsidRDefault="0012099C" w:rsidP="0012099C">
      <w:pPr>
        <w:rPr>
          <w:rFonts w:asciiTheme="minorHAnsi" w:hAnsiTheme="minorHAnsi" w:cstheme="minorHAnsi"/>
          <w:b/>
          <w:szCs w:val="24"/>
        </w:rPr>
      </w:pPr>
    </w:p>
    <w:p w:rsidR="0012099C" w:rsidRPr="00640BD4" w:rsidRDefault="0012099C" w:rsidP="0012099C">
      <w:pPr>
        <w:rPr>
          <w:rFonts w:asciiTheme="minorHAnsi" w:hAnsiTheme="minorHAnsi" w:cstheme="minorHAnsi"/>
          <w:szCs w:val="24"/>
        </w:rPr>
      </w:pPr>
      <w:r w:rsidRPr="00640BD4">
        <w:rPr>
          <w:rFonts w:asciiTheme="minorHAnsi" w:hAnsiTheme="minorHAnsi" w:cstheme="minorHAnsi"/>
          <w:szCs w:val="24"/>
        </w:rPr>
        <w:t>The NHS Lanarkshire Smoke in your Eyes Resource deals with a number of sensitive issues relating to tobacco use.  As a teaching professional you will know the young people in your care and their families and may also be aware of the smoking status within their household.</w:t>
      </w:r>
    </w:p>
    <w:p w:rsidR="0012099C" w:rsidRPr="00640BD4" w:rsidRDefault="0012099C" w:rsidP="0012099C">
      <w:pPr>
        <w:rPr>
          <w:rFonts w:asciiTheme="minorHAnsi" w:hAnsiTheme="minorHAnsi" w:cstheme="minorHAnsi"/>
          <w:szCs w:val="24"/>
        </w:rPr>
      </w:pPr>
      <w:r w:rsidRPr="00640BD4">
        <w:rPr>
          <w:rFonts w:asciiTheme="minorHAnsi" w:hAnsiTheme="minorHAnsi" w:cstheme="minorHAnsi"/>
          <w:szCs w:val="24"/>
        </w:rPr>
        <w:t xml:space="preserve"> </w:t>
      </w:r>
    </w:p>
    <w:p w:rsidR="0012099C" w:rsidRPr="00640BD4" w:rsidRDefault="0012099C" w:rsidP="0012099C">
      <w:pPr>
        <w:rPr>
          <w:rFonts w:asciiTheme="minorHAnsi" w:hAnsiTheme="minorHAnsi" w:cstheme="minorHAnsi"/>
          <w:szCs w:val="24"/>
        </w:rPr>
      </w:pPr>
      <w:r w:rsidRPr="00640BD4">
        <w:rPr>
          <w:rFonts w:asciiTheme="minorHAnsi" w:hAnsiTheme="minorHAnsi" w:cstheme="minorHAnsi"/>
          <w:szCs w:val="24"/>
        </w:rPr>
        <w:t xml:space="preserve">In our evaluation feedback of the original Smoke in your Eyes pack, there was some reference made to feeling uncomfortable whilst delivering elements of this subject within their class, we would ask that you keep in mind the benefits to health and society as a whole by not smoking.  </w:t>
      </w:r>
    </w:p>
    <w:p w:rsidR="0012099C" w:rsidRPr="00640BD4" w:rsidRDefault="0012099C" w:rsidP="0012099C">
      <w:pPr>
        <w:rPr>
          <w:rFonts w:asciiTheme="minorHAnsi" w:hAnsiTheme="minorHAnsi" w:cstheme="minorHAnsi"/>
          <w:szCs w:val="24"/>
        </w:rPr>
      </w:pPr>
    </w:p>
    <w:p w:rsidR="0012099C" w:rsidRPr="00640BD4" w:rsidRDefault="0012099C" w:rsidP="0012099C">
      <w:pPr>
        <w:rPr>
          <w:rFonts w:asciiTheme="minorHAnsi" w:hAnsiTheme="minorHAnsi" w:cstheme="minorHAnsi"/>
          <w:szCs w:val="24"/>
        </w:rPr>
      </w:pPr>
      <w:r w:rsidRPr="00640BD4">
        <w:rPr>
          <w:rFonts w:asciiTheme="minorHAnsi" w:hAnsiTheme="minorHAnsi" w:cstheme="minorHAnsi"/>
          <w:szCs w:val="24"/>
        </w:rPr>
        <w:t xml:space="preserve">Our young people are growing up in a culture where to smoke is not the ‘norm’.  Scotland is moving towards becoming a tobacco free country by 2034*.  By using the Smoke in your Eyes Resource pack, you are providing the young people in your care with age and stage appropriate information around tobacco to allow them to make informed choices. (The Scottish </w:t>
      </w:r>
      <w:proofErr w:type="gramStart"/>
      <w:r w:rsidRPr="00640BD4">
        <w:rPr>
          <w:rFonts w:asciiTheme="minorHAnsi" w:hAnsiTheme="minorHAnsi" w:cstheme="minorHAnsi"/>
          <w:szCs w:val="24"/>
        </w:rPr>
        <w:t>Government :</w:t>
      </w:r>
      <w:proofErr w:type="gramEnd"/>
      <w:r w:rsidRPr="00640BD4">
        <w:rPr>
          <w:rFonts w:asciiTheme="minorHAnsi" w:hAnsiTheme="minorHAnsi" w:cstheme="minorHAnsi"/>
          <w:szCs w:val="24"/>
        </w:rPr>
        <w:t xml:space="preserve"> Creating a Tobacco Free Generation document can be accessed from: </w:t>
      </w:r>
      <w:hyperlink r:id="rId4" w:history="1">
        <w:r w:rsidRPr="00640BD4">
          <w:rPr>
            <w:rStyle w:val="Hyperlink"/>
            <w:rFonts w:asciiTheme="minorHAnsi" w:hAnsiTheme="minorHAnsi" w:cstheme="minorHAnsi"/>
            <w:szCs w:val="24"/>
          </w:rPr>
          <w:t>http://www.gov.scot/Publications/2013/03/3766</w:t>
        </w:r>
      </w:hyperlink>
    </w:p>
    <w:p w:rsidR="0012099C" w:rsidRPr="00640BD4" w:rsidRDefault="0012099C" w:rsidP="0012099C">
      <w:pPr>
        <w:rPr>
          <w:rFonts w:asciiTheme="minorHAnsi" w:hAnsiTheme="minorHAnsi" w:cstheme="minorHAnsi"/>
          <w:szCs w:val="24"/>
        </w:rPr>
      </w:pPr>
    </w:p>
    <w:p w:rsidR="0012099C" w:rsidRPr="00640BD4" w:rsidRDefault="0012099C" w:rsidP="0012099C">
      <w:pPr>
        <w:rPr>
          <w:rFonts w:asciiTheme="minorHAnsi" w:hAnsiTheme="minorHAnsi" w:cstheme="minorHAnsi"/>
          <w:szCs w:val="24"/>
        </w:rPr>
      </w:pPr>
      <w:r w:rsidRPr="00640BD4">
        <w:rPr>
          <w:rFonts w:asciiTheme="minorHAnsi" w:hAnsiTheme="minorHAnsi" w:cstheme="minorHAnsi"/>
          <w:szCs w:val="24"/>
        </w:rPr>
        <w:t xml:space="preserve">In the Second Level we explore knowledge of tobacco and its effects, e-cigarettes, media influences, peer pressure and stopping smoking support.  The messages are not about asking parents/carers to stop smoking but rather to think about where and when they smoke.  </w:t>
      </w:r>
    </w:p>
    <w:p w:rsidR="0012099C" w:rsidRPr="00640BD4" w:rsidRDefault="0012099C" w:rsidP="0012099C">
      <w:pPr>
        <w:rPr>
          <w:rFonts w:asciiTheme="minorHAnsi" w:hAnsiTheme="minorHAnsi" w:cstheme="minorHAnsi"/>
          <w:szCs w:val="24"/>
        </w:rPr>
      </w:pPr>
    </w:p>
    <w:p w:rsidR="0012099C" w:rsidRPr="00640BD4" w:rsidRDefault="0012099C" w:rsidP="0012099C">
      <w:pPr>
        <w:rPr>
          <w:rFonts w:asciiTheme="minorHAnsi" w:hAnsiTheme="minorHAnsi" w:cstheme="minorHAnsi"/>
          <w:szCs w:val="24"/>
        </w:rPr>
      </w:pPr>
      <w:r w:rsidRPr="00640BD4">
        <w:rPr>
          <w:rFonts w:asciiTheme="minorHAnsi" w:hAnsiTheme="minorHAnsi" w:cstheme="minorHAnsi"/>
          <w:szCs w:val="24"/>
        </w:rPr>
        <w:t>Children are more vulnerable to the effects of second hand smoke.  In 2012 one in five (19%) of children in Scotland under the age of 16 were living in households where someone smokes within the home.  It is estimated that second hand smoke exposure in  UK children cause over 20,000 cases of lower respiratory tract infection, 120,000 cases of middle ear disease, at least 22,000 new cases of wheeze and asthma, 200 cases of bacterial meningitis and 40 sudden infant deaths – one in five of all cot deaths. (Source: ASH Scotland, Fast Facts – Second Hand Smoke is harmful to others No. 2 September 2013).</w:t>
      </w:r>
    </w:p>
    <w:p w:rsidR="0012099C" w:rsidRPr="00640BD4" w:rsidRDefault="0012099C" w:rsidP="0012099C">
      <w:pPr>
        <w:rPr>
          <w:rFonts w:asciiTheme="minorHAnsi" w:hAnsiTheme="minorHAnsi" w:cstheme="minorHAnsi"/>
          <w:szCs w:val="24"/>
        </w:rPr>
      </w:pPr>
    </w:p>
    <w:p w:rsidR="0012099C" w:rsidRPr="00640BD4" w:rsidRDefault="0012099C" w:rsidP="0012099C">
      <w:pPr>
        <w:rPr>
          <w:rFonts w:asciiTheme="minorHAnsi" w:hAnsiTheme="minorHAnsi" w:cstheme="minorHAnsi"/>
          <w:szCs w:val="24"/>
        </w:rPr>
      </w:pPr>
      <w:r w:rsidRPr="00640BD4">
        <w:rPr>
          <w:rFonts w:asciiTheme="minorHAnsi" w:hAnsiTheme="minorHAnsi" w:cstheme="minorHAnsi"/>
          <w:szCs w:val="24"/>
        </w:rPr>
        <w:t>If a child’s parents/carers smoke they are three times more likely to smoke themselves. (Source: ASH Scotland, Fast Facts – Young People and Tobacco No.5 March 2015).</w:t>
      </w:r>
    </w:p>
    <w:p w:rsidR="0012099C" w:rsidRPr="00640BD4" w:rsidRDefault="0012099C" w:rsidP="0012099C">
      <w:pPr>
        <w:rPr>
          <w:rFonts w:asciiTheme="minorHAnsi" w:hAnsiTheme="minorHAnsi" w:cstheme="minorHAnsi"/>
          <w:szCs w:val="24"/>
        </w:rPr>
      </w:pPr>
    </w:p>
    <w:p w:rsidR="0012099C" w:rsidRPr="00640BD4" w:rsidRDefault="0012099C" w:rsidP="0012099C">
      <w:pPr>
        <w:rPr>
          <w:rFonts w:asciiTheme="minorHAnsi" w:hAnsiTheme="minorHAnsi" w:cstheme="minorHAnsi"/>
          <w:szCs w:val="24"/>
        </w:rPr>
      </w:pPr>
      <w:r w:rsidRPr="00640BD4">
        <w:rPr>
          <w:rFonts w:asciiTheme="minorHAnsi" w:hAnsiTheme="minorHAnsi" w:cstheme="minorHAnsi"/>
          <w:szCs w:val="24"/>
        </w:rPr>
        <w:t xml:space="preserve">The Smoke in Your Eyes Early Years Resource provides you with lots of ideas for discussing some of these issues in an age and stage appropriate way with children.  </w:t>
      </w:r>
    </w:p>
    <w:p w:rsidR="00D563C4" w:rsidRPr="00640BD4" w:rsidRDefault="00D563C4">
      <w:pPr>
        <w:rPr>
          <w:rFonts w:asciiTheme="minorHAnsi" w:hAnsiTheme="minorHAnsi" w:cstheme="minorHAnsi"/>
        </w:rPr>
      </w:pPr>
    </w:p>
    <w:p w:rsidR="0012099C" w:rsidRPr="00640BD4" w:rsidRDefault="0012099C">
      <w:pPr>
        <w:rPr>
          <w:rFonts w:asciiTheme="minorHAnsi" w:hAnsiTheme="minorHAnsi" w:cstheme="minorHAnsi"/>
        </w:rPr>
      </w:pPr>
      <w:r w:rsidRPr="00640BD4">
        <w:rPr>
          <w:rFonts w:asciiTheme="minorHAnsi" w:hAnsiTheme="minorHAnsi" w:cstheme="minorHAnsi"/>
        </w:rPr>
        <w:t>Regards,</w:t>
      </w:r>
    </w:p>
    <w:p w:rsidR="0012099C" w:rsidRPr="00640BD4" w:rsidRDefault="0012099C">
      <w:pPr>
        <w:rPr>
          <w:rFonts w:asciiTheme="minorHAnsi" w:hAnsiTheme="minorHAnsi" w:cstheme="minorHAnsi"/>
        </w:rPr>
      </w:pPr>
      <w:r w:rsidRPr="00640BD4">
        <w:rPr>
          <w:rFonts w:asciiTheme="minorHAnsi" w:hAnsiTheme="minorHAnsi" w:cstheme="minorHAnsi"/>
        </w:rPr>
        <w:t xml:space="preserve">NHS Lanarkshire Child Healthy Lifestyle Team </w:t>
      </w:r>
    </w:p>
    <w:p w:rsidR="0012099C" w:rsidRDefault="0012099C"/>
    <w:sectPr w:rsidR="0012099C" w:rsidSect="00D563C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12099C"/>
    <w:rsid w:val="0012099C"/>
    <w:rsid w:val="0017175D"/>
    <w:rsid w:val="001D3A8D"/>
    <w:rsid w:val="00640BD4"/>
    <w:rsid w:val="00D563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99C"/>
    <w:pPr>
      <w:spacing w:after="0" w:line="240" w:lineRule="auto"/>
    </w:pPr>
    <w:rPr>
      <w:rFonts w:ascii="Times" w:eastAsia="Times" w:hAnsi="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2099C"/>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ov.scot/Publications/2013/03/37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2041</Characters>
  <Application>Microsoft Office Word</Application>
  <DocSecurity>0</DocSecurity>
  <Lines>17</Lines>
  <Paragraphs>4</Paragraphs>
  <ScaleCrop>false</ScaleCrop>
  <Company>NHS Lanarkshire</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2017-04-11T13:27:00Z</dcterms:created>
  <dcterms:modified xsi:type="dcterms:W3CDTF">2017-04-11T13:27:00Z</dcterms:modified>
</cp:coreProperties>
</file>