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271" w:rsidRPr="00196271" w:rsidRDefault="00196271" w:rsidP="00196271">
      <w:pPr>
        <w:rPr>
          <w:rFonts w:asciiTheme="minorHAnsi" w:hAnsiTheme="minorHAnsi" w:cstheme="minorHAnsi"/>
          <w:sz w:val="20"/>
          <w:szCs w:val="20"/>
        </w:rPr>
      </w:pPr>
      <w:r w:rsidRPr="00196271">
        <w:rPr>
          <w:rFonts w:asciiTheme="minorHAnsi" w:hAnsiTheme="minorHAnsi" w:cstheme="minorHAnsi"/>
          <w:b/>
          <w:sz w:val="20"/>
          <w:szCs w:val="20"/>
        </w:rPr>
        <w:t xml:space="preserve">Stage:  </w:t>
      </w:r>
      <w:r w:rsidRPr="00196271">
        <w:rPr>
          <w:rFonts w:asciiTheme="minorHAnsi" w:hAnsiTheme="minorHAnsi" w:cstheme="minorHAnsi"/>
          <w:sz w:val="20"/>
          <w:szCs w:val="20"/>
        </w:rPr>
        <w:t>Secondary 4</w:t>
      </w:r>
      <w:r w:rsidRPr="00196271">
        <w:rPr>
          <w:rFonts w:asciiTheme="minorHAnsi" w:hAnsiTheme="minorHAnsi" w:cstheme="minorHAnsi"/>
          <w:sz w:val="20"/>
          <w:szCs w:val="20"/>
          <w:vertAlign w:val="superscript"/>
        </w:rPr>
        <w:t>th</w:t>
      </w:r>
      <w:r w:rsidRPr="00196271">
        <w:rPr>
          <w:rFonts w:asciiTheme="minorHAnsi" w:hAnsiTheme="minorHAnsi" w:cstheme="minorHAnsi"/>
          <w:sz w:val="20"/>
          <w:szCs w:val="20"/>
        </w:rPr>
        <w:t xml:space="preserve"> Year (</w:t>
      </w:r>
      <w:proofErr w:type="spellStart"/>
      <w:r w:rsidRPr="00196271">
        <w:rPr>
          <w:rFonts w:asciiTheme="minorHAnsi" w:hAnsiTheme="minorHAnsi" w:cstheme="minorHAnsi"/>
          <w:sz w:val="20"/>
          <w:szCs w:val="20"/>
        </w:rPr>
        <w:t>CfE</w:t>
      </w:r>
      <w:proofErr w:type="spellEnd"/>
      <w:r w:rsidRPr="00196271">
        <w:rPr>
          <w:rFonts w:asciiTheme="minorHAnsi" w:hAnsiTheme="minorHAnsi" w:cstheme="minorHAnsi"/>
          <w:sz w:val="20"/>
          <w:szCs w:val="20"/>
        </w:rPr>
        <w:t xml:space="preserve"> Level 4)</w:t>
      </w:r>
      <w:r w:rsidRPr="00196271">
        <w:rPr>
          <w:rFonts w:asciiTheme="minorHAnsi" w:hAnsiTheme="minorHAnsi" w:cstheme="minorHAnsi"/>
          <w:b/>
          <w:sz w:val="20"/>
          <w:szCs w:val="20"/>
        </w:rPr>
        <w:tab/>
        <w:t xml:space="preserve"> </w:t>
      </w:r>
      <w:r w:rsidRPr="00196271">
        <w:rPr>
          <w:rFonts w:asciiTheme="minorHAnsi" w:hAnsiTheme="minorHAnsi" w:cstheme="minorHAnsi"/>
          <w:b/>
          <w:sz w:val="20"/>
          <w:szCs w:val="20"/>
        </w:rPr>
        <w:tab/>
      </w:r>
      <w:r w:rsidRPr="00196271">
        <w:rPr>
          <w:rFonts w:asciiTheme="minorHAnsi" w:hAnsiTheme="minorHAnsi" w:cstheme="minorHAnsi"/>
          <w:b/>
          <w:sz w:val="20"/>
          <w:szCs w:val="20"/>
        </w:rPr>
        <w:tab/>
      </w:r>
      <w:r w:rsidRPr="00196271">
        <w:rPr>
          <w:rFonts w:asciiTheme="minorHAnsi" w:hAnsiTheme="minorHAnsi" w:cstheme="minorHAnsi"/>
          <w:b/>
          <w:sz w:val="20"/>
          <w:szCs w:val="20"/>
        </w:rPr>
        <w:tab/>
      </w:r>
      <w:r w:rsidRPr="00196271">
        <w:rPr>
          <w:rFonts w:asciiTheme="minorHAnsi" w:hAnsiTheme="minorHAnsi" w:cstheme="minorHAnsi"/>
          <w:b/>
          <w:sz w:val="20"/>
          <w:szCs w:val="20"/>
        </w:rPr>
        <w:tab/>
        <w:t xml:space="preserve">Lesson:  </w:t>
      </w:r>
      <w:r w:rsidRPr="00196271">
        <w:rPr>
          <w:rFonts w:asciiTheme="minorHAnsi" w:hAnsiTheme="minorHAnsi" w:cstheme="minorHAnsi"/>
          <w:sz w:val="20"/>
          <w:szCs w:val="20"/>
        </w:rPr>
        <w:t>1</w:t>
      </w:r>
      <w:r w:rsidRPr="00196271">
        <w:rPr>
          <w:rFonts w:asciiTheme="minorHAnsi" w:hAnsiTheme="minorHAnsi" w:cstheme="minorHAnsi"/>
          <w:b/>
          <w:sz w:val="20"/>
          <w:szCs w:val="20"/>
        </w:rPr>
        <w:tab/>
      </w:r>
      <w:r w:rsidRPr="00196271">
        <w:rPr>
          <w:rFonts w:asciiTheme="minorHAnsi" w:hAnsiTheme="minorHAnsi" w:cstheme="minorHAnsi"/>
          <w:b/>
          <w:sz w:val="20"/>
          <w:szCs w:val="20"/>
        </w:rPr>
        <w:tab/>
      </w:r>
      <w:r w:rsidRPr="00196271">
        <w:rPr>
          <w:rFonts w:asciiTheme="minorHAnsi" w:hAnsiTheme="minorHAnsi" w:cstheme="minorHAnsi"/>
          <w:b/>
          <w:sz w:val="20"/>
          <w:szCs w:val="20"/>
        </w:rPr>
        <w:tab/>
      </w:r>
      <w:r w:rsidRPr="00196271">
        <w:rPr>
          <w:rFonts w:asciiTheme="minorHAnsi" w:hAnsiTheme="minorHAnsi" w:cstheme="minorHAnsi"/>
          <w:b/>
          <w:sz w:val="20"/>
          <w:szCs w:val="20"/>
        </w:rPr>
        <w:tab/>
      </w:r>
      <w:r w:rsidRPr="00196271">
        <w:rPr>
          <w:rFonts w:asciiTheme="minorHAnsi" w:hAnsiTheme="minorHAnsi" w:cstheme="minorHAnsi"/>
          <w:b/>
          <w:sz w:val="20"/>
          <w:szCs w:val="20"/>
        </w:rPr>
        <w:tab/>
        <w:t xml:space="preserve">Theme:  </w:t>
      </w:r>
      <w:r w:rsidRPr="00196271">
        <w:rPr>
          <w:rFonts w:asciiTheme="minorHAnsi" w:hAnsiTheme="minorHAnsi" w:cstheme="minorHAnsi"/>
          <w:sz w:val="20"/>
          <w:szCs w:val="20"/>
        </w:rPr>
        <w:t>Tobacco Issues –</w:t>
      </w:r>
      <w:r w:rsidRPr="00196271">
        <w:rPr>
          <w:rFonts w:asciiTheme="minorHAnsi" w:hAnsiTheme="minorHAnsi" w:cstheme="minorHAnsi"/>
          <w:b/>
          <w:sz w:val="20"/>
          <w:szCs w:val="20"/>
        </w:rPr>
        <w:t xml:space="preserve"> </w:t>
      </w:r>
      <w:r w:rsidRPr="00196271">
        <w:rPr>
          <w:rFonts w:asciiTheme="minorHAnsi" w:hAnsiTheme="minorHAnsi" w:cstheme="minorHAnsi"/>
          <w:sz w:val="20"/>
          <w:szCs w:val="20"/>
        </w:rPr>
        <w:t>Cannabis</w:t>
      </w:r>
    </w:p>
    <w:p w:rsidR="00196271" w:rsidRPr="00196271" w:rsidRDefault="00196271" w:rsidP="00196271">
      <w:pPr>
        <w:rPr>
          <w:rFonts w:asciiTheme="minorHAnsi" w:hAnsiTheme="minorHAnsi" w:cstheme="minorHAnsi"/>
          <w:b/>
          <w:sz w:val="20"/>
          <w:szCs w:val="20"/>
        </w:rPr>
      </w:pPr>
      <w:r w:rsidRPr="00196271">
        <w:rPr>
          <w:rFonts w:asciiTheme="minorHAnsi" w:hAnsiTheme="minorHAnsi" w:cstheme="minorHAnsi"/>
          <w:b/>
          <w:sz w:val="20"/>
          <w:szCs w:val="20"/>
        </w:rPr>
        <w:tab/>
      </w:r>
    </w:p>
    <w:tbl>
      <w:tblPr>
        <w:tblStyle w:val="TableGrid"/>
        <w:tblW w:w="0" w:type="auto"/>
        <w:tblLook w:val="01E0" w:firstRow="1" w:lastRow="1" w:firstColumn="1" w:lastColumn="1" w:noHBand="0" w:noVBand="0"/>
      </w:tblPr>
      <w:tblGrid>
        <w:gridCol w:w="1829"/>
        <w:gridCol w:w="7549"/>
        <w:gridCol w:w="4796"/>
      </w:tblGrid>
      <w:tr w:rsidR="00196271" w:rsidRPr="00196271" w:rsidTr="00013F3F">
        <w:tc>
          <w:tcPr>
            <w:tcW w:w="1908" w:type="dxa"/>
          </w:tcPr>
          <w:p w:rsidR="00196271" w:rsidRPr="00196271" w:rsidRDefault="00196271" w:rsidP="00013F3F">
            <w:pPr>
              <w:rPr>
                <w:rFonts w:asciiTheme="minorHAnsi" w:hAnsiTheme="minorHAnsi" w:cstheme="minorHAnsi"/>
                <w:b/>
                <w:sz w:val="20"/>
                <w:szCs w:val="20"/>
              </w:rPr>
            </w:pPr>
            <w:r w:rsidRPr="00196271">
              <w:rPr>
                <w:rFonts w:asciiTheme="minorHAnsi" w:hAnsiTheme="minorHAnsi" w:cstheme="minorHAnsi"/>
                <w:b/>
                <w:sz w:val="20"/>
                <w:szCs w:val="20"/>
              </w:rPr>
              <w:t>Timing of Activity</w:t>
            </w:r>
          </w:p>
        </w:tc>
        <w:tc>
          <w:tcPr>
            <w:tcW w:w="8280" w:type="dxa"/>
          </w:tcPr>
          <w:p w:rsidR="00196271" w:rsidRPr="00196271" w:rsidRDefault="00196271" w:rsidP="00013F3F">
            <w:pPr>
              <w:rPr>
                <w:rFonts w:asciiTheme="minorHAnsi" w:hAnsiTheme="minorHAnsi" w:cstheme="minorHAnsi"/>
                <w:b/>
                <w:sz w:val="20"/>
                <w:szCs w:val="20"/>
              </w:rPr>
            </w:pPr>
            <w:r w:rsidRPr="00196271">
              <w:rPr>
                <w:rFonts w:asciiTheme="minorHAnsi" w:hAnsiTheme="minorHAnsi" w:cstheme="minorHAnsi"/>
                <w:b/>
                <w:sz w:val="20"/>
                <w:szCs w:val="20"/>
              </w:rPr>
              <w:t>Teaching and Learning</w:t>
            </w:r>
          </w:p>
        </w:tc>
        <w:tc>
          <w:tcPr>
            <w:tcW w:w="5164" w:type="dxa"/>
          </w:tcPr>
          <w:p w:rsidR="00196271" w:rsidRPr="00196271" w:rsidRDefault="00196271" w:rsidP="00013F3F">
            <w:pPr>
              <w:rPr>
                <w:rFonts w:asciiTheme="minorHAnsi" w:hAnsiTheme="minorHAnsi" w:cstheme="minorHAnsi"/>
                <w:b/>
                <w:sz w:val="20"/>
                <w:szCs w:val="20"/>
              </w:rPr>
            </w:pPr>
            <w:r w:rsidRPr="00196271">
              <w:rPr>
                <w:rFonts w:asciiTheme="minorHAnsi" w:hAnsiTheme="minorHAnsi" w:cstheme="minorHAnsi"/>
                <w:b/>
                <w:sz w:val="20"/>
                <w:szCs w:val="20"/>
              </w:rPr>
              <w:t xml:space="preserve">Teaching Points/Resources </w:t>
            </w:r>
          </w:p>
        </w:tc>
      </w:tr>
      <w:tr w:rsidR="00196271" w:rsidRPr="00196271" w:rsidTr="00013F3F">
        <w:tc>
          <w:tcPr>
            <w:tcW w:w="1908" w:type="dxa"/>
          </w:tcPr>
          <w:p w:rsidR="00196271" w:rsidRPr="00196271" w:rsidRDefault="00196271" w:rsidP="00013F3F">
            <w:pPr>
              <w:rPr>
                <w:rFonts w:asciiTheme="minorHAnsi" w:hAnsiTheme="minorHAnsi" w:cstheme="minorHAnsi"/>
                <w:sz w:val="20"/>
                <w:szCs w:val="20"/>
              </w:rPr>
            </w:pPr>
            <w:r w:rsidRPr="00196271">
              <w:rPr>
                <w:rFonts w:asciiTheme="minorHAnsi" w:hAnsiTheme="minorHAnsi" w:cstheme="minorHAnsi"/>
                <w:sz w:val="20"/>
                <w:szCs w:val="20"/>
              </w:rPr>
              <w:t>Introduction</w:t>
            </w:r>
          </w:p>
          <w:p w:rsidR="00196271" w:rsidRPr="00196271" w:rsidRDefault="00196271" w:rsidP="00013F3F">
            <w:pPr>
              <w:rPr>
                <w:rFonts w:asciiTheme="minorHAnsi" w:hAnsiTheme="minorHAnsi" w:cstheme="minorHAnsi"/>
                <w:sz w:val="20"/>
                <w:szCs w:val="20"/>
              </w:rPr>
            </w:pPr>
            <w:r w:rsidRPr="00196271">
              <w:rPr>
                <w:rFonts w:asciiTheme="minorHAnsi" w:hAnsiTheme="minorHAnsi" w:cstheme="minorHAnsi"/>
                <w:sz w:val="20"/>
                <w:szCs w:val="20"/>
              </w:rPr>
              <w:t xml:space="preserve">10 minutes </w:t>
            </w:r>
          </w:p>
        </w:tc>
        <w:tc>
          <w:tcPr>
            <w:tcW w:w="8280" w:type="dxa"/>
          </w:tcPr>
          <w:p w:rsidR="00196271" w:rsidRPr="00196271" w:rsidRDefault="00196271" w:rsidP="00196271">
            <w:pPr>
              <w:numPr>
                <w:ilvl w:val="0"/>
                <w:numId w:val="5"/>
              </w:numPr>
              <w:rPr>
                <w:rFonts w:asciiTheme="minorHAnsi" w:hAnsiTheme="minorHAnsi" w:cstheme="minorHAnsi"/>
                <w:sz w:val="20"/>
                <w:szCs w:val="20"/>
              </w:rPr>
            </w:pPr>
            <w:r w:rsidRPr="00196271">
              <w:rPr>
                <w:rFonts w:asciiTheme="minorHAnsi" w:hAnsiTheme="minorHAnsi" w:cstheme="minorHAnsi"/>
                <w:sz w:val="20"/>
                <w:szCs w:val="20"/>
              </w:rPr>
              <w:t>Reintroduce the class to the characters of Scott and Hannah. Recap on the story from S3.</w:t>
            </w:r>
          </w:p>
          <w:p w:rsidR="00196271" w:rsidRPr="00196271" w:rsidRDefault="00196271" w:rsidP="00196271">
            <w:pPr>
              <w:numPr>
                <w:ilvl w:val="0"/>
                <w:numId w:val="5"/>
              </w:numPr>
              <w:rPr>
                <w:rFonts w:asciiTheme="minorHAnsi" w:hAnsiTheme="minorHAnsi" w:cstheme="minorHAnsi"/>
                <w:sz w:val="20"/>
                <w:szCs w:val="20"/>
              </w:rPr>
            </w:pPr>
            <w:r w:rsidRPr="00196271">
              <w:rPr>
                <w:rFonts w:asciiTheme="minorHAnsi" w:hAnsiTheme="minorHAnsi" w:cstheme="minorHAnsi"/>
                <w:sz w:val="20"/>
                <w:szCs w:val="20"/>
              </w:rPr>
              <w:t>Introduce the S4 section of the Scott and Hannah story and talk through the key issues.</w:t>
            </w:r>
          </w:p>
        </w:tc>
        <w:tc>
          <w:tcPr>
            <w:tcW w:w="5164" w:type="dxa"/>
          </w:tcPr>
          <w:p w:rsidR="00196271" w:rsidRPr="00196271" w:rsidRDefault="00196271" w:rsidP="00196271">
            <w:pPr>
              <w:numPr>
                <w:ilvl w:val="0"/>
                <w:numId w:val="1"/>
              </w:numPr>
              <w:rPr>
                <w:rFonts w:asciiTheme="minorHAnsi" w:hAnsiTheme="minorHAnsi" w:cstheme="minorHAnsi"/>
                <w:sz w:val="20"/>
                <w:szCs w:val="20"/>
              </w:rPr>
            </w:pPr>
            <w:r w:rsidRPr="00196271">
              <w:rPr>
                <w:rFonts w:asciiTheme="minorHAnsi" w:hAnsiTheme="minorHAnsi" w:cstheme="minorHAnsi"/>
                <w:sz w:val="20"/>
                <w:szCs w:val="20"/>
              </w:rPr>
              <w:t xml:space="preserve">Try to highlight key points such as Scott was feeling stressed about his exams, was encouraged to take the cannabis by his friends and consequences for his actions etc. </w:t>
            </w:r>
          </w:p>
        </w:tc>
      </w:tr>
      <w:tr w:rsidR="00196271" w:rsidRPr="00196271" w:rsidTr="00013F3F">
        <w:tc>
          <w:tcPr>
            <w:tcW w:w="1908" w:type="dxa"/>
          </w:tcPr>
          <w:p w:rsidR="00196271" w:rsidRPr="00196271" w:rsidRDefault="00196271" w:rsidP="00013F3F">
            <w:pPr>
              <w:rPr>
                <w:rFonts w:asciiTheme="minorHAnsi" w:hAnsiTheme="minorHAnsi" w:cstheme="minorHAnsi"/>
                <w:sz w:val="20"/>
                <w:szCs w:val="20"/>
              </w:rPr>
            </w:pPr>
            <w:r w:rsidRPr="00196271">
              <w:rPr>
                <w:rFonts w:asciiTheme="minorHAnsi" w:hAnsiTheme="minorHAnsi" w:cstheme="minorHAnsi"/>
                <w:sz w:val="20"/>
                <w:szCs w:val="20"/>
              </w:rPr>
              <w:t>Whole Class Discussion/</w:t>
            </w:r>
          </w:p>
          <w:p w:rsidR="00196271" w:rsidRPr="00196271" w:rsidRDefault="00196271" w:rsidP="00013F3F">
            <w:pPr>
              <w:rPr>
                <w:rFonts w:asciiTheme="minorHAnsi" w:hAnsiTheme="minorHAnsi" w:cstheme="minorHAnsi"/>
                <w:sz w:val="20"/>
                <w:szCs w:val="20"/>
              </w:rPr>
            </w:pPr>
            <w:r w:rsidRPr="00196271">
              <w:rPr>
                <w:rFonts w:asciiTheme="minorHAnsi" w:hAnsiTheme="minorHAnsi" w:cstheme="minorHAnsi"/>
                <w:sz w:val="20"/>
                <w:szCs w:val="20"/>
              </w:rPr>
              <w:t>Teacher Presentation</w:t>
            </w:r>
          </w:p>
          <w:p w:rsidR="00196271" w:rsidRPr="00196271" w:rsidRDefault="00196271" w:rsidP="00013F3F">
            <w:pPr>
              <w:rPr>
                <w:rFonts w:asciiTheme="minorHAnsi" w:hAnsiTheme="minorHAnsi" w:cstheme="minorHAnsi"/>
                <w:sz w:val="20"/>
                <w:szCs w:val="20"/>
              </w:rPr>
            </w:pPr>
            <w:r w:rsidRPr="00196271">
              <w:rPr>
                <w:rFonts w:asciiTheme="minorHAnsi" w:hAnsiTheme="minorHAnsi" w:cstheme="minorHAnsi"/>
                <w:sz w:val="20"/>
                <w:szCs w:val="20"/>
              </w:rPr>
              <w:t xml:space="preserve">20 minutes </w:t>
            </w:r>
          </w:p>
        </w:tc>
        <w:tc>
          <w:tcPr>
            <w:tcW w:w="8280" w:type="dxa"/>
          </w:tcPr>
          <w:p w:rsidR="00196271" w:rsidRPr="00196271" w:rsidRDefault="00196271" w:rsidP="00196271">
            <w:pPr>
              <w:numPr>
                <w:ilvl w:val="0"/>
                <w:numId w:val="2"/>
              </w:numPr>
              <w:rPr>
                <w:rFonts w:asciiTheme="minorHAnsi" w:hAnsiTheme="minorHAnsi" w:cstheme="minorHAnsi"/>
                <w:sz w:val="20"/>
                <w:szCs w:val="20"/>
              </w:rPr>
            </w:pPr>
            <w:r w:rsidRPr="00196271">
              <w:rPr>
                <w:rFonts w:asciiTheme="minorHAnsi" w:hAnsiTheme="minorHAnsi" w:cstheme="minorHAnsi"/>
                <w:sz w:val="20"/>
                <w:szCs w:val="20"/>
              </w:rPr>
              <w:t>Explain that we are going to focus on Cannabis. Teacher should deliver the Power Point presentation to the class focusing on Cannabis. The class should take notes through the presentation and then discuss it as a whole group.</w:t>
            </w:r>
          </w:p>
        </w:tc>
        <w:tc>
          <w:tcPr>
            <w:tcW w:w="5164" w:type="dxa"/>
          </w:tcPr>
          <w:p w:rsidR="00196271" w:rsidRPr="00196271" w:rsidRDefault="00196271" w:rsidP="00196271">
            <w:pPr>
              <w:numPr>
                <w:ilvl w:val="0"/>
                <w:numId w:val="2"/>
              </w:numPr>
              <w:rPr>
                <w:rFonts w:asciiTheme="minorHAnsi" w:hAnsiTheme="minorHAnsi" w:cstheme="minorHAnsi"/>
                <w:sz w:val="20"/>
                <w:szCs w:val="20"/>
              </w:rPr>
            </w:pPr>
            <w:r w:rsidRPr="00196271">
              <w:rPr>
                <w:rFonts w:asciiTheme="minorHAnsi" w:hAnsiTheme="minorHAnsi" w:cstheme="minorHAnsi"/>
                <w:sz w:val="20"/>
                <w:szCs w:val="20"/>
              </w:rPr>
              <w:t xml:space="preserve">Explain to pupils that they need to be listening carefully to the information in the presentation as they will need to know it for the next task. </w:t>
            </w:r>
          </w:p>
        </w:tc>
      </w:tr>
      <w:tr w:rsidR="00196271" w:rsidRPr="00196271" w:rsidTr="00013F3F">
        <w:tc>
          <w:tcPr>
            <w:tcW w:w="1908" w:type="dxa"/>
          </w:tcPr>
          <w:p w:rsidR="00196271" w:rsidRPr="00196271" w:rsidRDefault="00196271" w:rsidP="00013F3F">
            <w:pPr>
              <w:rPr>
                <w:rFonts w:asciiTheme="minorHAnsi" w:hAnsiTheme="minorHAnsi" w:cstheme="minorHAnsi"/>
                <w:sz w:val="20"/>
                <w:szCs w:val="20"/>
              </w:rPr>
            </w:pPr>
            <w:r w:rsidRPr="00196271">
              <w:rPr>
                <w:rFonts w:asciiTheme="minorHAnsi" w:hAnsiTheme="minorHAnsi" w:cstheme="minorHAnsi"/>
                <w:sz w:val="20"/>
                <w:szCs w:val="20"/>
              </w:rPr>
              <w:t xml:space="preserve">Whole Class Discussion/ Group Activity  </w:t>
            </w:r>
          </w:p>
          <w:p w:rsidR="00196271" w:rsidRPr="00196271" w:rsidRDefault="00196271" w:rsidP="00013F3F">
            <w:pPr>
              <w:rPr>
                <w:rFonts w:asciiTheme="minorHAnsi" w:hAnsiTheme="minorHAnsi" w:cstheme="minorHAnsi"/>
                <w:sz w:val="20"/>
                <w:szCs w:val="20"/>
              </w:rPr>
            </w:pPr>
            <w:r w:rsidRPr="00196271">
              <w:rPr>
                <w:rFonts w:asciiTheme="minorHAnsi" w:hAnsiTheme="minorHAnsi" w:cstheme="minorHAnsi"/>
                <w:sz w:val="20"/>
                <w:szCs w:val="20"/>
              </w:rPr>
              <w:t>15 minutes</w:t>
            </w:r>
          </w:p>
        </w:tc>
        <w:tc>
          <w:tcPr>
            <w:tcW w:w="8280" w:type="dxa"/>
          </w:tcPr>
          <w:p w:rsidR="00196271" w:rsidRPr="00196271" w:rsidRDefault="00196271" w:rsidP="00196271">
            <w:pPr>
              <w:numPr>
                <w:ilvl w:val="0"/>
                <w:numId w:val="3"/>
              </w:numPr>
              <w:rPr>
                <w:rFonts w:asciiTheme="minorHAnsi" w:hAnsiTheme="minorHAnsi" w:cstheme="minorHAnsi"/>
                <w:sz w:val="20"/>
                <w:szCs w:val="20"/>
              </w:rPr>
            </w:pPr>
            <w:r w:rsidRPr="00196271">
              <w:rPr>
                <w:rFonts w:asciiTheme="minorHAnsi" w:hAnsiTheme="minorHAnsi" w:cstheme="minorHAnsi"/>
                <w:sz w:val="20"/>
                <w:szCs w:val="20"/>
              </w:rPr>
              <w:t xml:space="preserve">Split the class up into four groups. Place four sheets of flipchart paper in each corner of the room with the following titles: </w:t>
            </w:r>
            <w:r w:rsidRPr="00196271">
              <w:rPr>
                <w:rFonts w:asciiTheme="minorHAnsi" w:hAnsiTheme="minorHAnsi" w:cstheme="minorHAnsi"/>
                <w:b/>
                <w:sz w:val="20"/>
                <w:szCs w:val="20"/>
              </w:rPr>
              <w:t xml:space="preserve">CANNABIS &amp; THE EFFECTS ON THE BODY, CANNABIS &amp; HEALTH, CANNABIS &amp; THE LAW, ANY OTHER INFORMATION. </w:t>
            </w:r>
            <w:r w:rsidRPr="00196271">
              <w:rPr>
                <w:rFonts w:asciiTheme="minorHAnsi" w:hAnsiTheme="minorHAnsi" w:cstheme="minorHAnsi"/>
                <w:sz w:val="20"/>
                <w:szCs w:val="20"/>
              </w:rPr>
              <w:t xml:space="preserve">Each group should have a different coloured pen and 3 minutes at each station to add any information that they know about cannabis under the appropriate headings. </w:t>
            </w:r>
          </w:p>
        </w:tc>
        <w:tc>
          <w:tcPr>
            <w:tcW w:w="5164" w:type="dxa"/>
          </w:tcPr>
          <w:p w:rsidR="00196271" w:rsidRPr="00196271" w:rsidRDefault="00196271" w:rsidP="00196271">
            <w:pPr>
              <w:numPr>
                <w:ilvl w:val="0"/>
                <w:numId w:val="3"/>
              </w:numPr>
              <w:rPr>
                <w:rFonts w:asciiTheme="minorHAnsi" w:hAnsiTheme="minorHAnsi" w:cstheme="minorHAnsi"/>
                <w:sz w:val="20"/>
                <w:szCs w:val="20"/>
              </w:rPr>
            </w:pPr>
            <w:r w:rsidRPr="00196271">
              <w:rPr>
                <w:rFonts w:asciiTheme="minorHAnsi" w:hAnsiTheme="minorHAnsi" w:cstheme="minorHAnsi"/>
                <w:sz w:val="20"/>
                <w:szCs w:val="20"/>
              </w:rPr>
              <w:t>Encourage pupils to add any additional information that they know which was not included in the presentation.</w:t>
            </w:r>
          </w:p>
        </w:tc>
      </w:tr>
      <w:tr w:rsidR="00196271" w:rsidRPr="00196271" w:rsidTr="00013F3F">
        <w:tc>
          <w:tcPr>
            <w:tcW w:w="1908" w:type="dxa"/>
          </w:tcPr>
          <w:p w:rsidR="00196271" w:rsidRPr="00196271" w:rsidRDefault="00196271" w:rsidP="00013F3F">
            <w:pPr>
              <w:rPr>
                <w:rFonts w:asciiTheme="minorHAnsi" w:hAnsiTheme="minorHAnsi" w:cstheme="minorHAnsi"/>
                <w:sz w:val="20"/>
                <w:szCs w:val="20"/>
              </w:rPr>
            </w:pPr>
            <w:r w:rsidRPr="00196271">
              <w:rPr>
                <w:rFonts w:asciiTheme="minorHAnsi" w:hAnsiTheme="minorHAnsi" w:cstheme="minorHAnsi"/>
                <w:sz w:val="20"/>
                <w:szCs w:val="20"/>
              </w:rPr>
              <w:t>Closing Activity</w:t>
            </w:r>
          </w:p>
          <w:p w:rsidR="00196271" w:rsidRPr="00196271" w:rsidRDefault="00196271" w:rsidP="00013F3F">
            <w:pPr>
              <w:rPr>
                <w:rFonts w:asciiTheme="minorHAnsi" w:hAnsiTheme="minorHAnsi" w:cstheme="minorHAnsi"/>
                <w:sz w:val="20"/>
                <w:szCs w:val="20"/>
              </w:rPr>
            </w:pPr>
            <w:r w:rsidRPr="00196271">
              <w:rPr>
                <w:rFonts w:asciiTheme="minorHAnsi" w:hAnsiTheme="minorHAnsi" w:cstheme="minorHAnsi"/>
                <w:sz w:val="20"/>
                <w:szCs w:val="20"/>
              </w:rPr>
              <w:t>5 minutes</w:t>
            </w:r>
          </w:p>
        </w:tc>
        <w:tc>
          <w:tcPr>
            <w:tcW w:w="8280" w:type="dxa"/>
          </w:tcPr>
          <w:p w:rsidR="00196271" w:rsidRPr="00196271" w:rsidRDefault="00196271" w:rsidP="00196271">
            <w:pPr>
              <w:numPr>
                <w:ilvl w:val="0"/>
                <w:numId w:val="4"/>
              </w:numPr>
              <w:rPr>
                <w:rFonts w:asciiTheme="minorHAnsi" w:hAnsiTheme="minorHAnsi" w:cstheme="minorHAnsi"/>
                <w:sz w:val="20"/>
                <w:szCs w:val="20"/>
              </w:rPr>
            </w:pPr>
            <w:r w:rsidRPr="00196271">
              <w:rPr>
                <w:rFonts w:asciiTheme="minorHAnsi" w:hAnsiTheme="minorHAnsi" w:cstheme="minorHAnsi"/>
                <w:sz w:val="20"/>
                <w:szCs w:val="20"/>
              </w:rPr>
              <w:t xml:space="preserve">Ask each group in turn to take the class through the information on one of the sheets of paper and discuss as a whole class. </w:t>
            </w:r>
          </w:p>
        </w:tc>
        <w:tc>
          <w:tcPr>
            <w:tcW w:w="5164" w:type="dxa"/>
          </w:tcPr>
          <w:p w:rsidR="00196271" w:rsidRPr="00196271" w:rsidRDefault="00196271" w:rsidP="00196271">
            <w:pPr>
              <w:numPr>
                <w:ilvl w:val="0"/>
                <w:numId w:val="4"/>
              </w:numPr>
              <w:rPr>
                <w:rFonts w:asciiTheme="minorHAnsi" w:hAnsiTheme="minorHAnsi" w:cstheme="minorHAnsi"/>
                <w:sz w:val="20"/>
                <w:szCs w:val="20"/>
              </w:rPr>
            </w:pPr>
            <w:r w:rsidRPr="00196271">
              <w:rPr>
                <w:rFonts w:asciiTheme="minorHAnsi" w:hAnsiTheme="minorHAnsi" w:cstheme="minorHAnsi"/>
                <w:sz w:val="20"/>
                <w:szCs w:val="20"/>
              </w:rPr>
              <w:t xml:space="preserve">Highlight any important areas which might not have been included on the flipchart paper. </w:t>
            </w:r>
          </w:p>
        </w:tc>
      </w:tr>
    </w:tbl>
    <w:p w:rsidR="00196271" w:rsidRPr="00196271" w:rsidRDefault="00196271" w:rsidP="00196271">
      <w:pPr>
        <w:rPr>
          <w:rFonts w:asciiTheme="minorHAnsi" w:hAnsiTheme="minorHAnsi" w:cstheme="minorHAnsi"/>
          <w:b/>
          <w:sz w:val="20"/>
          <w:szCs w:val="20"/>
        </w:rPr>
      </w:pPr>
      <w:bookmarkStart w:id="0" w:name="_GoBack"/>
      <w:bookmarkEnd w:id="0"/>
      <w:r w:rsidRPr="00196271">
        <w:rPr>
          <w:rFonts w:asciiTheme="minorHAnsi" w:hAnsiTheme="minorHAnsi" w:cstheme="minorHAnsi"/>
          <w:sz w:val="20"/>
          <w:szCs w:val="20"/>
        </w:rPr>
        <w:br w:type="page"/>
      </w:r>
      <w:r w:rsidRPr="00196271">
        <w:rPr>
          <w:rFonts w:asciiTheme="minorHAnsi" w:hAnsiTheme="minorHAnsi" w:cstheme="minorHAnsi"/>
          <w:b/>
          <w:sz w:val="20"/>
          <w:szCs w:val="20"/>
        </w:rPr>
        <w:lastRenderedPageBreak/>
        <w:t xml:space="preserve"> </w:t>
      </w:r>
    </w:p>
    <w:p w:rsidR="00196271" w:rsidRPr="00196271" w:rsidRDefault="00196271" w:rsidP="00196271">
      <w:pPr>
        <w:rPr>
          <w:rFonts w:asciiTheme="minorHAnsi" w:hAnsiTheme="minorHAnsi" w:cstheme="minorHAnsi"/>
          <w:sz w:val="20"/>
          <w:szCs w:val="20"/>
        </w:rPr>
      </w:pPr>
      <w:r w:rsidRPr="00196271">
        <w:rPr>
          <w:rFonts w:asciiTheme="minorHAnsi" w:hAnsiTheme="minorHAnsi" w:cstheme="minorHAnsi"/>
          <w:b/>
          <w:sz w:val="20"/>
          <w:szCs w:val="20"/>
        </w:rPr>
        <w:t xml:space="preserve">Stage:  </w:t>
      </w:r>
      <w:r w:rsidRPr="00196271">
        <w:rPr>
          <w:rFonts w:asciiTheme="minorHAnsi" w:hAnsiTheme="minorHAnsi" w:cstheme="minorHAnsi"/>
          <w:sz w:val="20"/>
          <w:szCs w:val="20"/>
        </w:rPr>
        <w:t>Secondary 4</w:t>
      </w:r>
      <w:r w:rsidRPr="00196271">
        <w:rPr>
          <w:rFonts w:asciiTheme="minorHAnsi" w:hAnsiTheme="minorHAnsi" w:cstheme="minorHAnsi"/>
          <w:sz w:val="20"/>
          <w:szCs w:val="20"/>
          <w:vertAlign w:val="superscript"/>
        </w:rPr>
        <w:t>th</w:t>
      </w:r>
      <w:r w:rsidRPr="00196271">
        <w:rPr>
          <w:rFonts w:asciiTheme="minorHAnsi" w:hAnsiTheme="minorHAnsi" w:cstheme="minorHAnsi"/>
          <w:sz w:val="20"/>
          <w:szCs w:val="20"/>
        </w:rPr>
        <w:t xml:space="preserve"> Year (</w:t>
      </w:r>
      <w:proofErr w:type="spellStart"/>
      <w:r w:rsidRPr="00196271">
        <w:rPr>
          <w:rFonts w:asciiTheme="minorHAnsi" w:hAnsiTheme="minorHAnsi" w:cstheme="minorHAnsi"/>
          <w:sz w:val="20"/>
          <w:szCs w:val="20"/>
        </w:rPr>
        <w:t>CfE</w:t>
      </w:r>
      <w:proofErr w:type="spellEnd"/>
      <w:r w:rsidRPr="00196271">
        <w:rPr>
          <w:rFonts w:asciiTheme="minorHAnsi" w:hAnsiTheme="minorHAnsi" w:cstheme="minorHAnsi"/>
          <w:sz w:val="20"/>
          <w:szCs w:val="20"/>
        </w:rPr>
        <w:t xml:space="preserve"> Level 4)</w:t>
      </w:r>
      <w:r w:rsidRPr="00196271">
        <w:rPr>
          <w:rFonts w:asciiTheme="minorHAnsi" w:hAnsiTheme="minorHAnsi" w:cstheme="minorHAnsi"/>
          <w:b/>
          <w:sz w:val="20"/>
          <w:szCs w:val="20"/>
        </w:rPr>
        <w:tab/>
      </w:r>
      <w:r w:rsidRPr="00196271">
        <w:rPr>
          <w:rFonts w:asciiTheme="minorHAnsi" w:hAnsiTheme="minorHAnsi" w:cstheme="minorHAnsi"/>
          <w:b/>
          <w:sz w:val="20"/>
          <w:szCs w:val="20"/>
        </w:rPr>
        <w:tab/>
      </w:r>
      <w:r w:rsidRPr="00196271">
        <w:rPr>
          <w:rFonts w:asciiTheme="minorHAnsi" w:hAnsiTheme="minorHAnsi" w:cstheme="minorHAnsi"/>
          <w:b/>
          <w:sz w:val="20"/>
          <w:szCs w:val="20"/>
        </w:rPr>
        <w:tab/>
      </w:r>
      <w:r w:rsidRPr="00196271">
        <w:rPr>
          <w:rFonts w:asciiTheme="minorHAnsi" w:hAnsiTheme="minorHAnsi" w:cstheme="minorHAnsi"/>
          <w:b/>
          <w:sz w:val="20"/>
          <w:szCs w:val="20"/>
        </w:rPr>
        <w:tab/>
      </w:r>
      <w:r w:rsidRPr="00196271">
        <w:rPr>
          <w:rFonts w:asciiTheme="minorHAnsi" w:hAnsiTheme="minorHAnsi" w:cstheme="minorHAnsi"/>
          <w:b/>
          <w:sz w:val="20"/>
          <w:szCs w:val="20"/>
        </w:rPr>
        <w:tab/>
        <w:t xml:space="preserve">Lesson: </w:t>
      </w:r>
      <w:r w:rsidRPr="00196271">
        <w:rPr>
          <w:rFonts w:asciiTheme="minorHAnsi" w:hAnsiTheme="minorHAnsi" w:cstheme="minorHAnsi"/>
          <w:sz w:val="20"/>
          <w:szCs w:val="20"/>
        </w:rPr>
        <w:t xml:space="preserve">2 </w:t>
      </w:r>
      <w:r w:rsidRPr="00196271">
        <w:rPr>
          <w:rFonts w:asciiTheme="minorHAnsi" w:hAnsiTheme="minorHAnsi" w:cstheme="minorHAnsi"/>
          <w:sz w:val="20"/>
          <w:szCs w:val="20"/>
        </w:rPr>
        <w:tab/>
      </w:r>
      <w:r w:rsidRPr="00196271">
        <w:rPr>
          <w:rFonts w:asciiTheme="minorHAnsi" w:hAnsiTheme="minorHAnsi" w:cstheme="minorHAnsi"/>
          <w:sz w:val="20"/>
          <w:szCs w:val="20"/>
        </w:rPr>
        <w:tab/>
      </w:r>
      <w:r w:rsidRPr="00196271">
        <w:rPr>
          <w:rFonts w:asciiTheme="minorHAnsi" w:hAnsiTheme="minorHAnsi" w:cstheme="minorHAnsi"/>
          <w:sz w:val="20"/>
          <w:szCs w:val="20"/>
        </w:rPr>
        <w:tab/>
      </w:r>
      <w:r w:rsidRPr="00196271">
        <w:rPr>
          <w:rFonts w:asciiTheme="minorHAnsi" w:hAnsiTheme="minorHAnsi" w:cstheme="minorHAnsi"/>
          <w:sz w:val="20"/>
          <w:szCs w:val="20"/>
        </w:rPr>
        <w:tab/>
      </w:r>
      <w:r w:rsidRPr="00196271">
        <w:rPr>
          <w:rFonts w:asciiTheme="minorHAnsi" w:hAnsiTheme="minorHAnsi" w:cstheme="minorHAnsi"/>
          <w:b/>
          <w:sz w:val="20"/>
          <w:szCs w:val="20"/>
        </w:rPr>
        <w:t xml:space="preserve">Theme:  </w:t>
      </w:r>
      <w:r w:rsidRPr="00196271">
        <w:rPr>
          <w:rFonts w:asciiTheme="minorHAnsi" w:hAnsiTheme="minorHAnsi" w:cstheme="minorHAnsi"/>
          <w:sz w:val="20"/>
          <w:szCs w:val="20"/>
        </w:rPr>
        <w:t>Tobacco issues</w:t>
      </w:r>
      <w:r w:rsidRPr="00196271">
        <w:rPr>
          <w:rFonts w:asciiTheme="minorHAnsi" w:hAnsiTheme="minorHAnsi" w:cstheme="minorHAnsi"/>
          <w:b/>
          <w:sz w:val="20"/>
          <w:szCs w:val="20"/>
        </w:rPr>
        <w:t xml:space="preserve"> – </w:t>
      </w:r>
      <w:r w:rsidRPr="00196271">
        <w:rPr>
          <w:rFonts w:asciiTheme="minorHAnsi" w:hAnsiTheme="minorHAnsi" w:cstheme="minorHAnsi"/>
          <w:sz w:val="20"/>
          <w:szCs w:val="20"/>
        </w:rPr>
        <w:t>Making Good Choices</w:t>
      </w:r>
    </w:p>
    <w:p w:rsidR="00196271" w:rsidRPr="00196271" w:rsidRDefault="00196271" w:rsidP="00196271">
      <w:pPr>
        <w:rPr>
          <w:rFonts w:asciiTheme="minorHAnsi" w:hAnsiTheme="minorHAnsi" w:cstheme="minorHAnsi"/>
          <w:b/>
          <w:sz w:val="20"/>
          <w:szCs w:val="20"/>
        </w:rPr>
      </w:pPr>
    </w:p>
    <w:tbl>
      <w:tblPr>
        <w:tblStyle w:val="TableGrid"/>
        <w:tblW w:w="0" w:type="auto"/>
        <w:tblLook w:val="01E0" w:firstRow="1" w:lastRow="1" w:firstColumn="1" w:lastColumn="1" w:noHBand="0" w:noVBand="0"/>
      </w:tblPr>
      <w:tblGrid>
        <w:gridCol w:w="1829"/>
        <w:gridCol w:w="7529"/>
        <w:gridCol w:w="4816"/>
      </w:tblGrid>
      <w:tr w:rsidR="00196271" w:rsidRPr="00196271" w:rsidTr="00013F3F">
        <w:tc>
          <w:tcPr>
            <w:tcW w:w="1908" w:type="dxa"/>
          </w:tcPr>
          <w:p w:rsidR="00196271" w:rsidRPr="00196271" w:rsidRDefault="00196271" w:rsidP="00013F3F">
            <w:pPr>
              <w:rPr>
                <w:rFonts w:asciiTheme="minorHAnsi" w:hAnsiTheme="minorHAnsi" w:cstheme="minorHAnsi"/>
                <w:b/>
                <w:sz w:val="20"/>
                <w:szCs w:val="20"/>
              </w:rPr>
            </w:pPr>
            <w:r w:rsidRPr="00196271">
              <w:rPr>
                <w:rFonts w:asciiTheme="minorHAnsi" w:hAnsiTheme="minorHAnsi" w:cstheme="minorHAnsi"/>
                <w:b/>
                <w:sz w:val="20"/>
                <w:szCs w:val="20"/>
              </w:rPr>
              <w:t>Timing of Activity</w:t>
            </w:r>
          </w:p>
        </w:tc>
        <w:tc>
          <w:tcPr>
            <w:tcW w:w="8280" w:type="dxa"/>
          </w:tcPr>
          <w:p w:rsidR="00196271" w:rsidRPr="00196271" w:rsidRDefault="00196271" w:rsidP="00013F3F">
            <w:pPr>
              <w:rPr>
                <w:rFonts w:asciiTheme="minorHAnsi" w:hAnsiTheme="minorHAnsi" w:cstheme="minorHAnsi"/>
                <w:b/>
                <w:sz w:val="20"/>
                <w:szCs w:val="20"/>
              </w:rPr>
            </w:pPr>
            <w:r w:rsidRPr="00196271">
              <w:rPr>
                <w:rFonts w:asciiTheme="minorHAnsi" w:hAnsiTheme="minorHAnsi" w:cstheme="minorHAnsi"/>
                <w:b/>
                <w:sz w:val="20"/>
                <w:szCs w:val="20"/>
              </w:rPr>
              <w:t>Teaching and Learning</w:t>
            </w:r>
          </w:p>
        </w:tc>
        <w:tc>
          <w:tcPr>
            <w:tcW w:w="5164" w:type="dxa"/>
          </w:tcPr>
          <w:p w:rsidR="00196271" w:rsidRPr="00196271" w:rsidRDefault="00196271" w:rsidP="00013F3F">
            <w:pPr>
              <w:rPr>
                <w:rFonts w:asciiTheme="minorHAnsi" w:hAnsiTheme="minorHAnsi" w:cstheme="minorHAnsi"/>
                <w:b/>
                <w:sz w:val="20"/>
                <w:szCs w:val="20"/>
              </w:rPr>
            </w:pPr>
            <w:r w:rsidRPr="00196271">
              <w:rPr>
                <w:rFonts w:asciiTheme="minorHAnsi" w:hAnsiTheme="minorHAnsi" w:cstheme="minorHAnsi"/>
                <w:b/>
                <w:sz w:val="20"/>
                <w:szCs w:val="20"/>
              </w:rPr>
              <w:t xml:space="preserve">Teaching Points/Resources </w:t>
            </w:r>
          </w:p>
        </w:tc>
      </w:tr>
      <w:tr w:rsidR="00196271" w:rsidRPr="00196271" w:rsidTr="00013F3F">
        <w:tc>
          <w:tcPr>
            <w:tcW w:w="1908" w:type="dxa"/>
          </w:tcPr>
          <w:p w:rsidR="00196271" w:rsidRPr="00196271" w:rsidRDefault="00196271" w:rsidP="00013F3F">
            <w:pPr>
              <w:rPr>
                <w:rFonts w:asciiTheme="minorHAnsi" w:hAnsiTheme="minorHAnsi" w:cstheme="minorHAnsi"/>
                <w:sz w:val="20"/>
                <w:szCs w:val="20"/>
              </w:rPr>
            </w:pPr>
            <w:r w:rsidRPr="00196271">
              <w:rPr>
                <w:rFonts w:asciiTheme="minorHAnsi" w:hAnsiTheme="minorHAnsi" w:cstheme="minorHAnsi"/>
                <w:sz w:val="20"/>
                <w:szCs w:val="20"/>
              </w:rPr>
              <w:t>Introduction</w:t>
            </w:r>
          </w:p>
          <w:p w:rsidR="00196271" w:rsidRPr="00196271" w:rsidRDefault="00196271" w:rsidP="00013F3F">
            <w:pPr>
              <w:rPr>
                <w:rFonts w:asciiTheme="minorHAnsi" w:hAnsiTheme="minorHAnsi" w:cstheme="minorHAnsi"/>
                <w:sz w:val="20"/>
                <w:szCs w:val="20"/>
              </w:rPr>
            </w:pPr>
            <w:r w:rsidRPr="00196271">
              <w:rPr>
                <w:rFonts w:asciiTheme="minorHAnsi" w:hAnsiTheme="minorHAnsi" w:cstheme="minorHAnsi"/>
                <w:sz w:val="20"/>
                <w:szCs w:val="20"/>
              </w:rPr>
              <w:t xml:space="preserve">5 minutes </w:t>
            </w:r>
          </w:p>
        </w:tc>
        <w:tc>
          <w:tcPr>
            <w:tcW w:w="8280" w:type="dxa"/>
          </w:tcPr>
          <w:p w:rsidR="00196271" w:rsidRPr="00196271" w:rsidRDefault="00196271" w:rsidP="00196271">
            <w:pPr>
              <w:numPr>
                <w:ilvl w:val="0"/>
                <w:numId w:val="1"/>
              </w:numPr>
              <w:rPr>
                <w:rFonts w:asciiTheme="minorHAnsi" w:hAnsiTheme="minorHAnsi" w:cstheme="minorHAnsi"/>
                <w:sz w:val="20"/>
                <w:szCs w:val="20"/>
              </w:rPr>
            </w:pPr>
            <w:r w:rsidRPr="00196271">
              <w:rPr>
                <w:rFonts w:asciiTheme="minorHAnsi" w:hAnsiTheme="minorHAnsi" w:cstheme="minorHAnsi"/>
                <w:sz w:val="20"/>
                <w:szCs w:val="20"/>
              </w:rPr>
              <w:t>Recap on last lesson. Focus on the idea of Scott’s choice and ask pupils to consider what influenced Scott’s decision to try cannabis. Encourage the pupils to think about the peer pressure, environment and Scott’s feelings at the time.</w:t>
            </w:r>
          </w:p>
        </w:tc>
        <w:tc>
          <w:tcPr>
            <w:tcW w:w="5164" w:type="dxa"/>
          </w:tcPr>
          <w:p w:rsidR="00196271" w:rsidRPr="00196271" w:rsidRDefault="00196271" w:rsidP="00196271">
            <w:pPr>
              <w:numPr>
                <w:ilvl w:val="0"/>
                <w:numId w:val="1"/>
              </w:numPr>
              <w:rPr>
                <w:rFonts w:asciiTheme="minorHAnsi" w:hAnsiTheme="minorHAnsi" w:cstheme="minorHAnsi"/>
                <w:sz w:val="20"/>
                <w:szCs w:val="20"/>
              </w:rPr>
            </w:pPr>
            <w:r w:rsidRPr="00196271">
              <w:rPr>
                <w:rFonts w:asciiTheme="minorHAnsi" w:hAnsiTheme="minorHAnsi" w:cstheme="minorHAnsi"/>
                <w:sz w:val="20"/>
                <w:szCs w:val="20"/>
              </w:rPr>
              <w:t xml:space="preserve">Project the Scott and Hannah story during the recap in order to make this more straightforward.  </w:t>
            </w:r>
          </w:p>
        </w:tc>
      </w:tr>
      <w:tr w:rsidR="00196271" w:rsidRPr="00196271" w:rsidTr="00013F3F">
        <w:tc>
          <w:tcPr>
            <w:tcW w:w="1908" w:type="dxa"/>
          </w:tcPr>
          <w:p w:rsidR="00196271" w:rsidRPr="00196271" w:rsidRDefault="00196271" w:rsidP="00013F3F">
            <w:pPr>
              <w:rPr>
                <w:rFonts w:asciiTheme="minorHAnsi" w:hAnsiTheme="minorHAnsi" w:cstheme="minorHAnsi"/>
                <w:sz w:val="20"/>
                <w:szCs w:val="20"/>
              </w:rPr>
            </w:pPr>
            <w:r w:rsidRPr="00196271">
              <w:rPr>
                <w:rFonts w:asciiTheme="minorHAnsi" w:hAnsiTheme="minorHAnsi" w:cstheme="minorHAnsi"/>
                <w:sz w:val="20"/>
                <w:szCs w:val="20"/>
              </w:rPr>
              <w:t>Group Task</w:t>
            </w:r>
          </w:p>
          <w:p w:rsidR="00196271" w:rsidRPr="00196271" w:rsidRDefault="00196271" w:rsidP="00013F3F">
            <w:pPr>
              <w:rPr>
                <w:rFonts w:asciiTheme="minorHAnsi" w:hAnsiTheme="minorHAnsi" w:cstheme="minorHAnsi"/>
                <w:sz w:val="20"/>
                <w:szCs w:val="20"/>
              </w:rPr>
            </w:pPr>
            <w:r w:rsidRPr="00196271">
              <w:rPr>
                <w:rFonts w:asciiTheme="minorHAnsi" w:hAnsiTheme="minorHAnsi" w:cstheme="minorHAnsi"/>
                <w:sz w:val="20"/>
                <w:szCs w:val="20"/>
              </w:rPr>
              <w:t>15 minutes</w:t>
            </w:r>
          </w:p>
          <w:p w:rsidR="00196271" w:rsidRPr="00196271" w:rsidRDefault="00196271" w:rsidP="00013F3F">
            <w:pPr>
              <w:rPr>
                <w:rFonts w:asciiTheme="minorHAnsi" w:hAnsiTheme="minorHAnsi" w:cstheme="minorHAnsi"/>
                <w:sz w:val="20"/>
                <w:szCs w:val="20"/>
              </w:rPr>
            </w:pPr>
          </w:p>
        </w:tc>
        <w:tc>
          <w:tcPr>
            <w:tcW w:w="8280" w:type="dxa"/>
          </w:tcPr>
          <w:p w:rsidR="00196271" w:rsidRPr="00196271" w:rsidRDefault="00196271" w:rsidP="00196271">
            <w:pPr>
              <w:numPr>
                <w:ilvl w:val="0"/>
                <w:numId w:val="2"/>
              </w:numPr>
              <w:rPr>
                <w:rFonts w:asciiTheme="minorHAnsi" w:hAnsiTheme="minorHAnsi" w:cstheme="minorHAnsi"/>
                <w:sz w:val="20"/>
                <w:szCs w:val="20"/>
              </w:rPr>
            </w:pPr>
            <w:r w:rsidRPr="00196271">
              <w:rPr>
                <w:rFonts w:asciiTheme="minorHAnsi" w:hAnsiTheme="minorHAnsi" w:cstheme="minorHAnsi"/>
                <w:sz w:val="20"/>
                <w:szCs w:val="20"/>
              </w:rPr>
              <w:t xml:space="preserve">Put the pupils into groups of 5-6. Ask them to consider the advice that they would give to someone who was making a big decision. Remind them that we considered the process of decision making back in S1 when Scott and Hannah were trying to decide whether to try a cigarette for the first time. Discuss as a whole class. </w:t>
            </w:r>
          </w:p>
        </w:tc>
        <w:tc>
          <w:tcPr>
            <w:tcW w:w="5164" w:type="dxa"/>
          </w:tcPr>
          <w:p w:rsidR="00196271" w:rsidRPr="00196271" w:rsidRDefault="00196271" w:rsidP="00196271">
            <w:pPr>
              <w:numPr>
                <w:ilvl w:val="0"/>
                <w:numId w:val="2"/>
              </w:numPr>
              <w:rPr>
                <w:rFonts w:asciiTheme="minorHAnsi" w:hAnsiTheme="minorHAnsi" w:cstheme="minorHAnsi"/>
                <w:sz w:val="20"/>
                <w:szCs w:val="20"/>
              </w:rPr>
            </w:pPr>
            <w:r w:rsidRPr="00196271">
              <w:rPr>
                <w:rFonts w:asciiTheme="minorHAnsi" w:hAnsiTheme="minorHAnsi" w:cstheme="minorHAnsi"/>
                <w:sz w:val="20"/>
                <w:szCs w:val="20"/>
              </w:rPr>
              <w:t xml:space="preserve">The pupils should come up with suggestions such as: consider all options, be aware of the consequences, take advice from people you can rely on, use your common sense etc.  </w:t>
            </w:r>
          </w:p>
        </w:tc>
      </w:tr>
      <w:tr w:rsidR="00196271" w:rsidRPr="00196271" w:rsidTr="00013F3F">
        <w:trPr>
          <w:trHeight w:val="600"/>
        </w:trPr>
        <w:tc>
          <w:tcPr>
            <w:tcW w:w="1908" w:type="dxa"/>
            <w:shd w:val="clear" w:color="auto" w:fill="auto"/>
          </w:tcPr>
          <w:p w:rsidR="00196271" w:rsidRPr="00196271" w:rsidRDefault="00196271" w:rsidP="00013F3F">
            <w:pPr>
              <w:rPr>
                <w:rFonts w:asciiTheme="minorHAnsi" w:hAnsiTheme="minorHAnsi" w:cstheme="minorHAnsi"/>
                <w:sz w:val="20"/>
                <w:szCs w:val="20"/>
              </w:rPr>
            </w:pPr>
            <w:r w:rsidRPr="00196271">
              <w:rPr>
                <w:rFonts w:asciiTheme="minorHAnsi" w:hAnsiTheme="minorHAnsi" w:cstheme="minorHAnsi"/>
                <w:sz w:val="20"/>
                <w:szCs w:val="20"/>
              </w:rPr>
              <w:t>Whole Class Discussion/ Group Task</w:t>
            </w:r>
          </w:p>
          <w:p w:rsidR="00196271" w:rsidRPr="00196271" w:rsidRDefault="00196271" w:rsidP="00013F3F">
            <w:pPr>
              <w:rPr>
                <w:rFonts w:asciiTheme="minorHAnsi" w:hAnsiTheme="minorHAnsi" w:cstheme="minorHAnsi"/>
                <w:sz w:val="20"/>
                <w:szCs w:val="20"/>
              </w:rPr>
            </w:pPr>
            <w:r w:rsidRPr="00196271">
              <w:rPr>
                <w:rFonts w:asciiTheme="minorHAnsi" w:hAnsiTheme="minorHAnsi" w:cstheme="minorHAnsi"/>
                <w:sz w:val="20"/>
                <w:szCs w:val="20"/>
              </w:rPr>
              <w:t>25 minutes</w:t>
            </w:r>
          </w:p>
        </w:tc>
        <w:tc>
          <w:tcPr>
            <w:tcW w:w="8280" w:type="dxa"/>
            <w:shd w:val="clear" w:color="auto" w:fill="auto"/>
          </w:tcPr>
          <w:p w:rsidR="00196271" w:rsidRPr="00196271" w:rsidRDefault="00196271" w:rsidP="00196271">
            <w:pPr>
              <w:numPr>
                <w:ilvl w:val="0"/>
                <w:numId w:val="2"/>
              </w:numPr>
              <w:rPr>
                <w:rFonts w:asciiTheme="minorHAnsi" w:hAnsiTheme="minorHAnsi" w:cstheme="minorHAnsi"/>
                <w:sz w:val="20"/>
                <w:szCs w:val="20"/>
              </w:rPr>
            </w:pPr>
            <w:r w:rsidRPr="00196271">
              <w:rPr>
                <w:rFonts w:asciiTheme="minorHAnsi" w:hAnsiTheme="minorHAnsi" w:cstheme="minorHAnsi"/>
                <w:sz w:val="20"/>
                <w:szCs w:val="20"/>
              </w:rPr>
              <w:t xml:space="preserve">Pupils should work individually or in pairs. Distribute the Agony Aunt/Case Study cards and ask pupils to consider what advice they would give for each situation. Pupils should write responses to the Agony Aunt letters and should discuss and note their answers for the case study questions. Discuss as a whole class.  </w:t>
            </w:r>
          </w:p>
        </w:tc>
        <w:tc>
          <w:tcPr>
            <w:tcW w:w="5164" w:type="dxa"/>
          </w:tcPr>
          <w:p w:rsidR="00196271" w:rsidRPr="00196271" w:rsidRDefault="00196271" w:rsidP="00196271">
            <w:pPr>
              <w:numPr>
                <w:ilvl w:val="0"/>
                <w:numId w:val="2"/>
              </w:numPr>
              <w:rPr>
                <w:rFonts w:asciiTheme="minorHAnsi" w:hAnsiTheme="minorHAnsi" w:cstheme="minorHAnsi"/>
                <w:sz w:val="20"/>
                <w:szCs w:val="20"/>
              </w:rPr>
            </w:pPr>
            <w:r w:rsidRPr="00196271">
              <w:rPr>
                <w:rFonts w:asciiTheme="minorHAnsi" w:hAnsiTheme="minorHAnsi" w:cstheme="minorHAnsi"/>
                <w:sz w:val="20"/>
                <w:szCs w:val="20"/>
              </w:rPr>
              <w:t xml:space="preserve">Encourage pupils to be honest with this. If any pupil recommends for the case study to take drugs, encourage them to follow the decision making process above and see if they still feel the same way. Remember this should not be done in a condescending or preachy manner.  </w:t>
            </w:r>
          </w:p>
        </w:tc>
      </w:tr>
      <w:tr w:rsidR="00196271" w:rsidRPr="00196271" w:rsidTr="00013F3F">
        <w:tc>
          <w:tcPr>
            <w:tcW w:w="1908" w:type="dxa"/>
          </w:tcPr>
          <w:p w:rsidR="00196271" w:rsidRPr="00196271" w:rsidRDefault="00196271" w:rsidP="00013F3F">
            <w:pPr>
              <w:rPr>
                <w:rFonts w:asciiTheme="minorHAnsi" w:hAnsiTheme="minorHAnsi" w:cstheme="minorHAnsi"/>
                <w:sz w:val="20"/>
                <w:szCs w:val="20"/>
              </w:rPr>
            </w:pPr>
            <w:r w:rsidRPr="00196271">
              <w:rPr>
                <w:rFonts w:asciiTheme="minorHAnsi" w:hAnsiTheme="minorHAnsi" w:cstheme="minorHAnsi"/>
                <w:sz w:val="20"/>
                <w:szCs w:val="20"/>
              </w:rPr>
              <w:t>Closing Activity</w:t>
            </w:r>
          </w:p>
          <w:p w:rsidR="00196271" w:rsidRPr="00196271" w:rsidRDefault="00196271" w:rsidP="00013F3F">
            <w:pPr>
              <w:rPr>
                <w:rFonts w:asciiTheme="minorHAnsi" w:hAnsiTheme="minorHAnsi" w:cstheme="minorHAnsi"/>
                <w:sz w:val="20"/>
                <w:szCs w:val="20"/>
              </w:rPr>
            </w:pPr>
            <w:r w:rsidRPr="00196271">
              <w:rPr>
                <w:rFonts w:asciiTheme="minorHAnsi" w:hAnsiTheme="minorHAnsi" w:cstheme="minorHAnsi"/>
                <w:sz w:val="20"/>
                <w:szCs w:val="20"/>
              </w:rPr>
              <w:t>5 minutes</w:t>
            </w:r>
          </w:p>
        </w:tc>
        <w:tc>
          <w:tcPr>
            <w:tcW w:w="8280" w:type="dxa"/>
          </w:tcPr>
          <w:p w:rsidR="00196271" w:rsidRPr="00196271" w:rsidRDefault="00196271" w:rsidP="00196271">
            <w:pPr>
              <w:numPr>
                <w:ilvl w:val="0"/>
                <w:numId w:val="4"/>
              </w:numPr>
              <w:rPr>
                <w:rFonts w:asciiTheme="minorHAnsi" w:hAnsiTheme="minorHAnsi" w:cstheme="minorHAnsi"/>
                <w:sz w:val="20"/>
                <w:szCs w:val="20"/>
              </w:rPr>
            </w:pPr>
            <w:r w:rsidRPr="00196271">
              <w:rPr>
                <w:rFonts w:asciiTheme="minorHAnsi" w:hAnsiTheme="minorHAnsi" w:cstheme="minorHAnsi"/>
                <w:sz w:val="20"/>
                <w:szCs w:val="20"/>
              </w:rPr>
              <w:t xml:space="preserve">Recap on the lesson and talk about the idea of making good decisions. Explain to the class that you will continue to explore this theme next week in class. </w:t>
            </w:r>
          </w:p>
        </w:tc>
        <w:tc>
          <w:tcPr>
            <w:tcW w:w="5164" w:type="dxa"/>
          </w:tcPr>
          <w:p w:rsidR="00196271" w:rsidRPr="00196271" w:rsidRDefault="00196271" w:rsidP="00196271">
            <w:pPr>
              <w:numPr>
                <w:ilvl w:val="0"/>
                <w:numId w:val="4"/>
              </w:numPr>
              <w:rPr>
                <w:rFonts w:asciiTheme="minorHAnsi" w:hAnsiTheme="minorHAnsi" w:cstheme="minorHAnsi"/>
                <w:sz w:val="20"/>
                <w:szCs w:val="20"/>
              </w:rPr>
            </w:pPr>
            <w:r w:rsidRPr="00196271">
              <w:rPr>
                <w:rFonts w:asciiTheme="minorHAnsi" w:hAnsiTheme="minorHAnsi" w:cstheme="minorHAnsi"/>
                <w:sz w:val="20"/>
                <w:szCs w:val="20"/>
              </w:rPr>
              <w:t xml:space="preserve">Remind pupils that decisions highlighted in the Agony Aunt/Case Studies happen to real people and pupils should prepare themselves to make these difficult decisions if the situation arises. Make sure the pupils are aware it is better to be fully aware of the risks before taking the chance. </w:t>
            </w:r>
          </w:p>
        </w:tc>
      </w:tr>
    </w:tbl>
    <w:p w:rsidR="00196271" w:rsidRPr="00196271" w:rsidRDefault="00196271" w:rsidP="00196271">
      <w:pPr>
        <w:rPr>
          <w:rFonts w:asciiTheme="minorHAnsi" w:hAnsiTheme="minorHAnsi" w:cstheme="minorHAnsi"/>
          <w:b/>
          <w:sz w:val="20"/>
          <w:szCs w:val="20"/>
        </w:rPr>
      </w:pPr>
    </w:p>
    <w:p w:rsidR="00196271" w:rsidRPr="00196271" w:rsidRDefault="00196271" w:rsidP="00196271">
      <w:pPr>
        <w:rPr>
          <w:rFonts w:asciiTheme="minorHAnsi" w:hAnsiTheme="minorHAnsi" w:cstheme="minorHAnsi"/>
          <w:b/>
          <w:sz w:val="20"/>
          <w:szCs w:val="20"/>
        </w:rPr>
      </w:pPr>
    </w:p>
    <w:p w:rsidR="00196271" w:rsidRPr="00196271" w:rsidRDefault="00196271" w:rsidP="00196271">
      <w:pPr>
        <w:rPr>
          <w:rFonts w:asciiTheme="minorHAnsi" w:hAnsiTheme="minorHAnsi" w:cstheme="minorHAnsi"/>
          <w:b/>
          <w:sz w:val="20"/>
          <w:szCs w:val="20"/>
        </w:rPr>
      </w:pPr>
    </w:p>
    <w:p w:rsidR="00196271" w:rsidRPr="00196271" w:rsidRDefault="00196271" w:rsidP="00196271">
      <w:pPr>
        <w:rPr>
          <w:rFonts w:asciiTheme="minorHAnsi" w:hAnsiTheme="minorHAnsi" w:cstheme="minorHAnsi"/>
          <w:b/>
          <w:sz w:val="20"/>
          <w:szCs w:val="20"/>
        </w:rPr>
      </w:pPr>
    </w:p>
    <w:p w:rsidR="00196271" w:rsidRPr="00196271" w:rsidRDefault="00196271" w:rsidP="00196271">
      <w:pPr>
        <w:rPr>
          <w:rFonts w:asciiTheme="minorHAnsi" w:hAnsiTheme="minorHAnsi" w:cstheme="minorHAnsi"/>
          <w:b/>
          <w:sz w:val="20"/>
          <w:szCs w:val="20"/>
        </w:rPr>
      </w:pPr>
    </w:p>
    <w:p w:rsidR="00196271" w:rsidRDefault="00196271" w:rsidP="00196271">
      <w:pPr>
        <w:rPr>
          <w:rFonts w:asciiTheme="minorHAnsi" w:hAnsiTheme="minorHAnsi" w:cstheme="minorHAnsi"/>
          <w:b/>
          <w:sz w:val="20"/>
          <w:szCs w:val="20"/>
        </w:rPr>
      </w:pPr>
    </w:p>
    <w:p w:rsidR="00196271" w:rsidRDefault="00196271" w:rsidP="00196271">
      <w:pPr>
        <w:rPr>
          <w:rFonts w:asciiTheme="minorHAnsi" w:hAnsiTheme="minorHAnsi" w:cstheme="minorHAnsi"/>
          <w:b/>
          <w:sz w:val="20"/>
          <w:szCs w:val="20"/>
        </w:rPr>
      </w:pPr>
    </w:p>
    <w:p w:rsidR="00196271" w:rsidRPr="00196271" w:rsidRDefault="00196271" w:rsidP="00196271">
      <w:pPr>
        <w:rPr>
          <w:rFonts w:asciiTheme="minorHAnsi" w:hAnsiTheme="minorHAnsi" w:cstheme="minorHAnsi"/>
          <w:b/>
          <w:sz w:val="20"/>
          <w:szCs w:val="20"/>
        </w:rPr>
      </w:pPr>
    </w:p>
    <w:p w:rsidR="00196271" w:rsidRPr="00196271" w:rsidRDefault="00196271" w:rsidP="00196271">
      <w:pPr>
        <w:rPr>
          <w:rFonts w:asciiTheme="minorHAnsi" w:hAnsiTheme="minorHAnsi" w:cstheme="minorHAnsi"/>
          <w:b/>
          <w:sz w:val="20"/>
          <w:szCs w:val="20"/>
        </w:rPr>
      </w:pPr>
    </w:p>
    <w:p w:rsidR="00196271" w:rsidRPr="00196271" w:rsidRDefault="00196271" w:rsidP="00196271">
      <w:pPr>
        <w:rPr>
          <w:rFonts w:asciiTheme="minorHAnsi" w:hAnsiTheme="minorHAnsi" w:cstheme="minorHAnsi"/>
          <w:b/>
          <w:sz w:val="20"/>
          <w:szCs w:val="20"/>
        </w:rPr>
      </w:pPr>
    </w:p>
    <w:p w:rsidR="00196271" w:rsidRDefault="00196271" w:rsidP="00196271">
      <w:pPr>
        <w:rPr>
          <w:rFonts w:asciiTheme="minorHAnsi" w:hAnsiTheme="minorHAnsi" w:cstheme="minorHAnsi"/>
          <w:b/>
          <w:sz w:val="20"/>
          <w:szCs w:val="20"/>
        </w:rPr>
      </w:pPr>
    </w:p>
    <w:p w:rsidR="00196271" w:rsidRPr="00196271" w:rsidRDefault="00196271" w:rsidP="00196271">
      <w:pPr>
        <w:rPr>
          <w:rFonts w:asciiTheme="minorHAnsi" w:hAnsiTheme="minorHAnsi" w:cstheme="minorHAnsi"/>
          <w:b/>
          <w:sz w:val="20"/>
          <w:szCs w:val="20"/>
        </w:rPr>
      </w:pPr>
      <w:r w:rsidRPr="00196271">
        <w:rPr>
          <w:rFonts w:asciiTheme="minorHAnsi" w:hAnsiTheme="minorHAnsi" w:cstheme="minorHAnsi"/>
          <w:b/>
          <w:sz w:val="20"/>
          <w:szCs w:val="20"/>
        </w:rPr>
        <w:lastRenderedPageBreak/>
        <w:t xml:space="preserve">Stage:  </w:t>
      </w:r>
      <w:r w:rsidRPr="00196271">
        <w:rPr>
          <w:rFonts w:asciiTheme="minorHAnsi" w:hAnsiTheme="minorHAnsi" w:cstheme="minorHAnsi"/>
          <w:sz w:val="20"/>
          <w:szCs w:val="20"/>
        </w:rPr>
        <w:t>Secondary 4</w:t>
      </w:r>
      <w:r w:rsidRPr="00196271">
        <w:rPr>
          <w:rFonts w:asciiTheme="minorHAnsi" w:hAnsiTheme="minorHAnsi" w:cstheme="minorHAnsi"/>
          <w:sz w:val="20"/>
          <w:szCs w:val="20"/>
          <w:vertAlign w:val="superscript"/>
        </w:rPr>
        <w:t>th</w:t>
      </w:r>
      <w:r w:rsidRPr="00196271">
        <w:rPr>
          <w:rFonts w:asciiTheme="minorHAnsi" w:hAnsiTheme="minorHAnsi" w:cstheme="minorHAnsi"/>
          <w:sz w:val="20"/>
          <w:szCs w:val="20"/>
        </w:rPr>
        <w:t xml:space="preserve"> Year (</w:t>
      </w:r>
      <w:proofErr w:type="spellStart"/>
      <w:r w:rsidRPr="00196271">
        <w:rPr>
          <w:rFonts w:asciiTheme="minorHAnsi" w:hAnsiTheme="minorHAnsi" w:cstheme="minorHAnsi"/>
          <w:sz w:val="20"/>
          <w:szCs w:val="20"/>
        </w:rPr>
        <w:t>CfE</w:t>
      </w:r>
      <w:proofErr w:type="spellEnd"/>
      <w:r w:rsidRPr="00196271">
        <w:rPr>
          <w:rFonts w:asciiTheme="minorHAnsi" w:hAnsiTheme="minorHAnsi" w:cstheme="minorHAnsi"/>
          <w:sz w:val="20"/>
          <w:szCs w:val="20"/>
        </w:rPr>
        <w:t xml:space="preserve"> Level 4)</w:t>
      </w:r>
      <w:r w:rsidRPr="00196271">
        <w:rPr>
          <w:rFonts w:asciiTheme="minorHAnsi" w:hAnsiTheme="minorHAnsi" w:cstheme="minorHAnsi"/>
          <w:b/>
          <w:sz w:val="20"/>
          <w:szCs w:val="20"/>
        </w:rPr>
        <w:tab/>
      </w:r>
      <w:r w:rsidRPr="00196271">
        <w:rPr>
          <w:rFonts w:asciiTheme="minorHAnsi" w:hAnsiTheme="minorHAnsi" w:cstheme="minorHAnsi"/>
          <w:b/>
          <w:sz w:val="20"/>
          <w:szCs w:val="20"/>
        </w:rPr>
        <w:tab/>
      </w:r>
      <w:r w:rsidRPr="00196271">
        <w:rPr>
          <w:rFonts w:asciiTheme="minorHAnsi" w:hAnsiTheme="minorHAnsi" w:cstheme="minorHAnsi"/>
          <w:b/>
          <w:sz w:val="20"/>
          <w:szCs w:val="20"/>
        </w:rPr>
        <w:tab/>
      </w:r>
      <w:r w:rsidRPr="00196271">
        <w:rPr>
          <w:rFonts w:asciiTheme="minorHAnsi" w:hAnsiTheme="minorHAnsi" w:cstheme="minorHAnsi"/>
          <w:b/>
          <w:sz w:val="20"/>
          <w:szCs w:val="20"/>
        </w:rPr>
        <w:tab/>
      </w:r>
      <w:r w:rsidRPr="00196271">
        <w:rPr>
          <w:rFonts w:asciiTheme="minorHAnsi" w:hAnsiTheme="minorHAnsi" w:cstheme="minorHAnsi"/>
          <w:b/>
          <w:sz w:val="20"/>
          <w:szCs w:val="20"/>
        </w:rPr>
        <w:tab/>
        <w:t xml:space="preserve">Lesson: </w:t>
      </w:r>
      <w:r w:rsidRPr="00196271">
        <w:rPr>
          <w:rFonts w:asciiTheme="minorHAnsi" w:hAnsiTheme="minorHAnsi" w:cstheme="minorHAnsi"/>
          <w:sz w:val="20"/>
          <w:szCs w:val="20"/>
        </w:rPr>
        <w:t>3</w:t>
      </w:r>
      <w:r w:rsidRPr="00196271">
        <w:rPr>
          <w:rFonts w:asciiTheme="minorHAnsi" w:hAnsiTheme="minorHAnsi" w:cstheme="minorHAnsi"/>
          <w:b/>
          <w:sz w:val="20"/>
          <w:szCs w:val="20"/>
        </w:rPr>
        <w:tab/>
      </w:r>
      <w:r w:rsidRPr="00196271">
        <w:rPr>
          <w:rFonts w:asciiTheme="minorHAnsi" w:hAnsiTheme="minorHAnsi" w:cstheme="minorHAnsi"/>
          <w:b/>
          <w:sz w:val="20"/>
          <w:szCs w:val="20"/>
        </w:rPr>
        <w:tab/>
      </w:r>
      <w:r w:rsidRPr="00196271">
        <w:rPr>
          <w:rFonts w:asciiTheme="minorHAnsi" w:hAnsiTheme="minorHAnsi" w:cstheme="minorHAnsi"/>
          <w:b/>
          <w:sz w:val="20"/>
          <w:szCs w:val="20"/>
        </w:rPr>
        <w:tab/>
        <w:t xml:space="preserve">  </w:t>
      </w:r>
      <w:r w:rsidRPr="00196271">
        <w:rPr>
          <w:rFonts w:asciiTheme="minorHAnsi" w:hAnsiTheme="minorHAnsi" w:cstheme="minorHAnsi"/>
          <w:b/>
          <w:sz w:val="20"/>
          <w:szCs w:val="20"/>
        </w:rPr>
        <w:tab/>
        <w:t>Theme:</w:t>
      </w:r>
      <w:r w:rsidRPr="00196271">
        <w:rPr>
          <w:rFonts w:asciiTheme="minorHAnsi" w:hAnsiTheme="minorHAnsi" w:cstheme="minorHAnsi"/>
          <w:sz w:val="20"/>
          <w:szCs w:val="20"/>
        </w:rPr>
        <w:t xml:space="preserve"> Tobacco issues</w:t>
      </w:r>
      <w:r w:rsidRPr="00196271">
        <w:rPr>
          <w:rFonts w:asciiTheme="minorHAnsi" w:hAnsiTheme="minorHAnsi" w:cstheme="minorHAnsi"/>
          <w:b/>
          <w:sz w:val="20"/>
          <w:szCs w:val="20"/>
        </w:rPr>
        <w:t xml:space="preserve"> – </w:t>
      </w:r>
      <w:r w:rsidRPr="00196271">
        <w:rPr>
          <w:rFonts w:asciiTheme="minorHAnsi" w:hAnsiTheme="minorHAnsi" w:cstheme="minorHAnsi"/>
          <w:sz w:val="20"/>
          <w:szCs w:val="20"/>
        </w:rPr>
        <w:t>Making Good Choices</w:t>
      </w:r>
      <w:r w:rsidRPr="00196271">
        <w:rPr>
          <w:rFonts w:asciiTheme="minorHAnsi" w:hAnsiTheme="minorHAnsi" w:cstheme="minorHAnsi"/>
          <w:b/>
          <w:sz w:val="20"/>
          <w:szCs w:val="20"/>
        </w:rPr>
        <w:t xml:space="preserve"> </w:t>
      </w:r>
    </w:p>
    <w:p w:rsidR="00196271" w:rsidRPr="00196271" w:rsidRDefault="00196271" w:rsidP="00196271">
      <w:pPr>
        <w:rPr>
          <w:rFonts w:asciiTheme="minorHAnsi" w:hAnsiTheme="minorHAnsi" w:cstheme="minorHAnsi"/>
          <w:b/>
          <w:sz w:val="20"/>
          <w:szCs w:val="20"/>
        </w:rPr>
      </w:pPr>
    </w:p>
    <w:tbl>
      <w:tblPr>
        <w:tblStyle w:val="TableGrid"/>
        <w:tblW w:w="0" w:type="auto"/>
        <w:tblLook w:val="01E0" w:firstRow="1" w:lastRow="1" w:firstColumn="1" w:lastColumn="1" w:noHBand="0" w:noVBand="0"/>
      </w:tblPr>
      <w:tblGrid>
        <w:gridCol w:w="1831"/>
        <w:gridCol w:w="7543"/>
        <w:gridCol w:w="4800"/>
      </w:tblGrid>
      <w:tr w:rsidR="00196271" w:rsidRPr="00196271" w:rsidTr="00013F3F">
        <w:tc>
          <w:tcPr>
            <w:tcW w:w="1908" w:type="dxa"/>
          </w:tcPr>
          <w:p w:rsidR="00196271" w:rsidRPr="00196271" w:rsidRDefault="00196271" w:rsidP="00013F3F">
            <w:pPr>
              <w:rPr>
                <w:rFonts w:asciiTheme="minorHAnsi" w:hAnsiTheme="minorHAnsi" w:cstheme="minorHAnsi"/>
                <w:b/>
                <w:sz w:val="20"/>
                <w:szCs w:val="20"/>
              </w:rPr>
            </w:pPr>
            <w:r w:rsidRPr="00196271">
              <w:rPr>
                <w:rFonts w:asciiTheme="minorHAnsi" w:hAnsiTheme="minorHAnsi" w:cstheme="minorHAnsi"/>
                <w:b/>
                <w:sz w:val="20"/>
                <w:szCs w:val="20"/>
              </w:rPr>
              <w:t>Timing of Activity</w:t>
            </w:r>
          </w:p>
        </w:tc>
        <w:tc>
          <w:tcPr>
            <w:tcW w:w="8280" w:type="dxa"/>
          </w:tcPr>
          <w:p w:rsidR="00196271" w:rsidRPr="00196271" w:rsidRDefault="00196271" w:rsidP="00013F3F">
            <w:pPr>
              <w:rPr>
                <w:rFonts w:asciiTheme="minorHAnsi" w:hAnsiTheme="minorHAnsi" w:cstheme="minorHAnsi"/>
                <w:b/>
                <w:sz w:val="20"/>
                <w:szCs w:val="20"/>
              </w:rPr>
            </w:pPr>
            <w:r w:rsidRPr="00196271">
              <w:rPr>
                <w:rFonts w:asciiTheme="minorHAnsi" w:hAnsiTheme="minorHAnsi" w:cstheme="minorHAnsi"/>
                <w:b/>
                <w:sz w:val="20"/>
                <w:szCs w:val="20"/>
              </w:rPr>
              <w:t>Teaching and Learning</w:t>
            </w:r>
          </w:p>
        </w:tc>
        <w:tc>
          <w:tcPr>
            <w:tcW w:w="5164" w:type="dxa"/>
          </w:tcPr>
          <w:p w:rsidR="00196271" w:rsidRPr="00196271" w:rsidRDefault="00196271" w:rsidP="00013F3F">
            <w:pPr>
              <w:rPr>
                <w:rFonts w:asciiTheme="minorHAnsi" w:hAnsiTheme="minorHAnsi" w:cstheme="minorHAnsi"/>
                <w:b/>
                <w:sz w:val="20"/>
                <w:szCs w:val="20"/>
              </w:rPr>
            </w:pPr>
            <w:r w:rsidRPr="00196271">
              <w:rPr>
                <w:rFonts w:asciiTheme="minorHAnsi" w:hAnsiTheme="minorHAnsi" w:cstheme="minorHAnsi"/>
                <w:b/>
                <w:sz w:val="20"/>
                <w:szCs w:val="20"/>
              </w:rPr>
              <w:t xml:space="preserve">Teaching Points/Resources </w:t>
            </w:r>
          </w:p>
        </w:tc>
      </w:tr>
      <w:tr w:rsidR="00196271" w:rsidRPr="00196271" w:rsidTr="00013F3F">
        <w:tc>
          <w:tcPr>
            <w:tcW w:w="1908" w:type="dxa"/>
          </w:tcPr>
          <w:p w:rsidR="00196271" w:rsidRPr="00196271" w:rsidRDefault="00196271" w:rsidP="00013F3F">
            <w:pPr>
              <w:rPr>
                <w:rFonts w:asciiTheme="minorHAnsi" w:hAnsiTheme="minorHAnsi" w:cstheme="minorHAnsi"/>
                <w:sz w:val="20"/>
                <w:szCs w:val="20"/>
              </w:rPr>
            </w:pPr>
            <w:r w:rsidRPr="00196271">
              <w:rPr>
                <w:rFonts w:asciiTheme="minorHAnsi" w:hAnsiTheme="minorHAnsi" w:cstheme="minorHAnsi"/>
                <w:sz w:val="20"/>
                <w:szCs w:val="20"/>
              </w:rPr>
              <w:t>Introduction</w:t>
            </w:r>
          </w:p>
          <w:p w:rsidR="00196271" w:rsidRPr="00196271" w:rsidRDefault="00196271" w:rsidP="00013F3F">
            <w:pPr>
              <w:rPr>
                <w:rFonts w:asciiTheme="minorHAnsi" w:hAnsiTheme="minorHAnsi" w:cstheme="minorHAnsi"/>
                <w:sz w:val="20"/>
                <w:szCs w:val="20"/>
              </w:rPr>
            </w:pPr>
            <w:r w:rsidRPr="00196271">
              <w:rPr>
                <w:rFonts w:asciiTheme="minorHAnsi" w:hAnsiTheme="minorHAnsi" w:cstheme="minorHAnsi"/>
                <w:sz w:val="20"/>
                <w:szCs w:val="20"/>
              </w:rPr>
              <w:t xml:space="preserve">5 minutes </w:t>
            </w:r>
          </w:p>
        </w:tc>
        <w:tc>
          <w:tcPr>
            <w:tcW w:w="8280" w:type="dxa"/>
          </w:tcPr>
          <w:p w:rsidR="00196271" w:rsidRPr="00196271" w:rsidRDefault="00196271" w:rsidP="00196271">
            <w:pPr>
              <w:numPr>
                <w:ilvl w:val="0"/>
                <w:numId w:val="1"/>
              </w:numPr>
              <w:rPr>
                <w:rFonts w:asciiTheme="minorHAnsi" w:hAnsiTheme="minorHAnsi" w:cstheme="minorHAnsi"/>
                <w:sz w:val="20"/>
                <w:szCs w:val="20"/>
              </w:rPr>
            </w:pPr>
            <w:r w:rsidRPr="00196271">
              <w:rPr>
                <w:rFonts w:asciiTheme="minorHAnsi" w:hAnsiTheme="minorHAnsi" w:cstheme="minorHAnsi"/>
                <w:sz w:val="20"/>
                <w:szCs w:val="20"/>
              </w:rPr>
              <w:t>Recap on last week’s lesson – testing pupils’ memory and understanding of the process of making good decisions. Explain that we are going to look at Scott’s decision involving a number of the characters from the story.</w:t>
            </w:r>
          </w:p>
        </w:tc>
        <w:tc>
          <w:tcPr>
            <w:tcW w:w="5164" w:type="dxa"/>
          </w:tcPr>
          <w:p w:rsidR="00196271" w:rsidRPr="00196271" w:rsidRDefault="00196271" w:rsidP="00196271">
            <w:pPr>
              <w:numPr>
                <w:ilvl w:val="0"/>
                <w:numId w:val="1"/>
              </w:numPr>
              <w:rPr>
                <w:rFonts w:asciiTheme="minorHAnsi" w:hAnsiTheme="minorHAnsi" w:cstheme="minorHAnsi"/>
                <w:sz w:val="20"/>
                <w:szCs w:val="20"/>
              </w:rPr>
            </w:pPr>
            <w:r w:rsidRPr="00196271">
              <w:rPr>
                <w:rFonts w:asciiTheme="minorHAnsi" w:hAnsiTheme="minorHAnsi" w:cstheme="minorHAnsi"/>
                <w:sz w:val="20"/>
                <w:szCs w:val="20"/>
              </w:rPr>
              <w:t>Project the Scott and Hannah story throughout the period to support the pupils.</w:t>
            </w:r>
          </w:p>
        </w:tc>
      </w:tr>
      <w:tr w:rsidR="00196271" w:rsidRPr="00196271" w:rsidTr="00013F3F">
        <w:tc>
          <w:tcPr>
            <w:tcW w:w="1908" w:type="dxa"/>
          </w:tcPr>
          <w:p w:rsidR="00196271" w:rsidRPr="00196271" w:rsidRDefault="00196271" w:rsidP="00013F3F">
            <w:pPr>
              <w:rPr>
                <w:rFonts w:asciiTheme="minorHAnsi" w:hAnsiTheme="minorHAnsi" w:cstheme="minorHAnsi"/>
                <w:sz w:val="20"/>
                <w:szCs w:val="20"/>
              </w:rPr>
            </w:pPr>
            <w:r w:rsidRPr="00196271">
              <w:rPr>
                <w:rFonts w:asciiTheme="minorHAnsi" w:hAnsiTheme="minorHAnsi" w:cstheme="minorHAnsi"/>
                <w:sz w:val="20"/>
                <w:szCs w:val="20"/>
              </w:rPr>
              <w:t xml:space="preserve">Whole Class/ Practical Exploration </w:t>
            </w:r>
          </w:p>
          <w:p w:rsidR="00196271" w:rsidRPr="00196271" w:rsidRDefault="00196271" w:rsidP="00013F3F">
            <w:pPr>
              <w:rPr>
                <w:rFonts w:asciiTheme="minorHAnsi" w:hAnsiTheme="minorHAnsi" w:cstheme="minorHAnsi"/>
                <w:sz w:val="20"/>
                <w:szCs w:val="20"/>
              </w:rPr>
            </w:pPr>
            <w:r w:rsidRPr="00196271">
              <w:rPr>
                <w:rFonts w:asciiTheme="minorHAnsi" w:hAnsiTheme="minorHAnsi" w:cstheme="minorHAnsi"/>
                <w:sz w:val="20"/>
                <w:szCs w:val="20"/>
              </w:rPr>
              <w:t>40 minutes</w:t>
            </w:r>
          </w:p>
        </w:tc>
        <w:tc>
          <w:tcPr>
            <w:tcW w:w="8280" w:type="dxa"/>
          </w:tcPr>
          <w:p w:rsidR="00196271" w:rsidRPr="00196271" w:rsidRDefault="00196271" w:rsidP="00196271">
            <w:pPr>
              <w:numPr>
                <w:ilvl w:val="0"/>
                <w:numId w:val="2"/>
              </w:numPr>
              <w:rPr>
                <w:rFonts w:asciiTheme="minorHAnsi" w:hAnsiTheme="minorHAnsi" w:cstheme="minorHAnsi"/>
                <w:sz w:val="20"/>
                <w:szCs w:val="20"/>
              </w:rPr>
            </w:pPr>
            <w:r w:rsidRPr="00196271">
              <w:rPr>
                <w:rFonts w:asciiTheme="minorHAnsi" w:hAnsiTheme="minorHAnsi" w:cstheme="minorHAnsi"/>
                <w:sz w:val="20"/>
                <w:szCs w:val="20"/>
              </w:rPr>
              <w:t xml:space="preserve">Explain that the class are going to do a hot-seating exercise. This can be done as a whole class or in smaller group – which ever suits the class better. The teacher should do an example of hot-seating to show pupils how it works. </w:t>
            </w:r>
          </w:p>
          <w:p w:rsidR="00196271" w:rsidRPr="00196271" w:rsidRDefault="00196271" w:rsidP="00196271">
            <w:pPr>
              <w:numPr>
                <w:ilvl w:val="0"/>
                <w:numId w:val="2"/>
              </w:numPr>
              <w:rPr>
                <w:rFonts w:asciiTheme="minorHAnsi" w:hAnsiTheme="minorHAnsi" w:cstheme="minorHAnsi"/>
                <w:sz w:val="20"/>
                <w:szCs w:val="20"/>
              </w:rPr>
            </w:pPr>
            <w:r w:rsidRPr="00196271">
              <w:rPr>
                <w:rFonts w:asciiTheme="minorHAnsi" w:hAnsiTheme="minorHAnsi" w:cstheme="minorHAnsi"/>
                <w:sz w:val="20"/>
                <w:szCs w:val="20"/>
              </w:rPr>
              <w:t xml:space="preserve">The class/group should sit in a semi circle facing one empty chair – designated the hot-seat. The teacher will issue Hot-Seating Cards giving each pupil some information about the character they are going to portray. Each pupil will in turn sit on the hot-seat and immediately go into role as the character on the card. The rest of the class/group will ask the person on the hot-seat questions about the situation with Scott. </w:t>
            </w:r>
          </w:p>
        </w:tc>
        <w:tc>
          <w:tcPr>
            <w:tcW w:w="5164" w:type="dxa"/>
          </w:tcPr>
          <w:p w:rsidR="00196271" w:rsidRPr="00196271" w:rsidRDefault="00196271" w:rsidP="00196271">
            <w:pPr>
              <w:numPr>
                <w:ilvl w:val="0"/>
                <w:numId w:val="2"/>
              </w:numPr>
              <w:rPr>
                <w:rFonts w:asciiTheme="minorHAnsi" w:hAnsiTheme="minorHAnsi" w:cstheme="minorHAnsi"/>
                <w:sz w:val="20"/>
                <w:szCs w:val="20"/>
              </w:rPr>
            </w:pPr>
            <w:r w:rsidRPr="00196271">
              <w:rPr>
                <w:rFonts w:asciiTheme="minorHAnsi" w:hAnsiTheme="minorHAnsi" w:cstheme="minorHAnsi"/>
                <w:sz w:val="20"/>
                <w:szCs w:val="20"/>
              </w:rPr>
              <w:t>This is an excellent exercise for giving pupils an insight into the thoughts/feelings of each person involved in the scenario.</w:t>
            </w:r>
          </w:p>
          <w:p w:rsidR="00196271" w:rsidRPr="00196271" w:rsidRDefault="00196271" w:rsidP="00196271">
            <w:pPr>
              <w:numPr>
                <w:ilvl w:val="0"/>
                <w:numId w:val="2"/>
              </w:numPr>
              <w:rPr>
                <w:rFonts w:asciiTheme="minorHAnsi" w:hAnsiTheme="minorHAnsi" w:cstheme="minorHAnsi"/>
                <w:sz w:val="20"/>
                <w:szCs w:val="20"/>
              </w:rPr>
            </w:pPr>
            <w:r w:rsidRPr="00196271">
              <w:rPr>
                <w:rFonts w:asciiTheme="minorHAnsi" w:hAnsiTheme="minorHAnsi" w:cstheme="minorHAnsi"/>
                <w:sz w:val="20"/>
                <w:szCs w:val="20"/>
              </w:rPr>
              <w:t xml:space="preserve">Before you start the exercise, allow pupils some time to think about their character and respond to the information on the card. </w:t>
            </w:r>
          </w:p>
          <w:p w:rsidR="00196271" w:rsidRPr="00196271" w:rsidRDefault="00196271" w:rsidP="00196271">
            <w:pPr>
              <w:numPr>
                <w:ilvl w:val="0"/>
                <w:numId w:val="2"/>
              </w:numPr>
              <w:rPr>
                <w:rFonts w:asciiTheme="minorHAnsi" w:hAnsiTheme="minorHAnsi" w:cstheme="minorHAnsi"/>
                <w:sz w:val="20"/>
                <w:szCs w:val="20"/>
              </w:rPr>
            </w:pPr>
            <w:r w:rsidRPr="00196271">
              <w:rPr>
                <w:rFonts w:asciiTheme="minorHAnsi" w:hAnsiTheme="minorHAnsi" w:cstheme="minorHAnsi"/>
                <w:sz w:val="20"/>
                <w:szCs w:val="20"/>
              </w:rPr>
              <w:t xml:space="preserve">If the class aren’t confident in completing the exercise as a whole group – encourage a few enthusiastic individuals to do the exercise in front of the class and discuss the results. </w:t>
            </w:r>
          </w:p>
        </w:tc>
      </w:tr>
      <w:tr w:rsidR="00196271" w:rsidRPr="00196271" w:rsidTr="00013F3F">
        <w:tc>
          <w:tcPr>
            <w:tcW w:w="1908" w:type="dxa"/>
          </w:tcPr>
          <w:p w:rsidR="00196271" w:rsidRPr="00196271" w:rsidRDefault="00196271" w:rsidP="00013F3F">
            <w:pPr>
              <w:rPr>
                <w:rFonts w:asciiTheme="minorHAnsi" w:hAnsiTheme="minorHAnsi" w:cstheme="minorHAnsi"/>
                <w:sz w:val="20"/>
                <w:szCs w:val="20"/>
              </w:rPr>
            </w:pPr>
            <w:r w:rsidRPr="00196271">
              <w:rPr>
                <w:rFonts w:asciiTheme="minorHAnsi" w:hAnsiTheme="minorHAnsi" w:cstheme="minorHAnsi"/>
                <w:sz w:val="20"/>
                <w:szCs w:val="20"/>
              </w:rPr>
              <w:t xml:space="preserve">Closing Activity  </w:t>
            </w:r>
          </w:p>
          <w:p w:rsidR="00196271" w:rsidRPr="00196271" w:rsidRDefault="00196271" w:rsidP="00013F3F">
            <w:pPr>
              <w:rPr>
                <w:rFonts w:asciiTheme="minorHAnsi" w:hAnsiTheme="minorHAnsi" w:cstheme="minorHAnsi"/>
                <w:sz w:val="20"/>
                <w:szCs w:val="20"/>
              </w:rPr>
            </w:pPr>
            <w:r w:rsidRPr="00196271">
              <w:rPr>
                <w:rFonts w:asciiTheme="minorHAnsi" w:hAnsiTheme="minorHAnsi" w:cstheme="minorHAnsi"/>
                <w:sz w:val="20"/>
                <w:szCs w:val="20"/>
              </w:rPr>
              <w:t xml:space="preserve">5 minutes </w:t>
            </w:r>
          </w:p>
        </w:tc>
        <w:tc>
          <w:tcPr>
            <w:tcW w:w="8280" w:type="dxa"/>
          </w:tcPr>
          <w:p w:rsidR="00196271" w:rsidRPr="00196271" w:rsidRDefault="00196271" w:rsidP="00196271">
            <w:pPr>
              <w:numPr>
                <w:ilvl w:val="0"/>
                <w:numId w:val="3"/>
              </w:numPr>
              <w:rPr>
                <w:rFonts w:asciiTheme="minorHAnsi" w:hAnsiTheme="minorHAnsi" w:cstheme="minorHAnsi"/>
                <w:sz w:val="20"/>
                <w:szCs w:val="20"/>
              </w:rPr>
            </w:pPr>
            <w:r w:rsidRPr="00196271">
              <w:rPr>
                <w:rFonts w:asciiTheme="minorHAnsi" w:hAnsiTheme="minorHAnsi" w:cstheme="minorHAnsi"/>
                <w:sz w:val="20"/>
                <w:szCs w:val="20"/>
              </w:rPr>
              <w:t xml:space="preserve">Discuss the lesson. Focus on how the pupils felt playing the different roles and any information which came out of the exercise which surprised them. </w:t>
            </w:r>
          </w:p>
          <w:p w:rsidR="00196271" w:rsidRPr="00196271" w:rsidRDefault="00196271" w:rsidP="00196271">
            <w:pPr>
              <w:numPr>
                <w:ilvl w:val="0"/>
                <w:numId w:val="3"/>
              </w:numPr>
              <w:rPr>
                <w:rFonts w:asciiTheme="minorHAnsi" w:hAnsiTheme="minorHAnsi" w:cstheme="minorHAnsi"/>
                <w:sz w:val="20"/>
                <w:szCs w:val="20"/>
              </w:rPr>
            </w:pPr>
            <w:r w:rsidRPr="00196271">
              <w:rPr>
                <w:rFonts w:asciiTheme="minorHAnsi" w:hAnsiTheme="minorHAnsi" w:cstheme="minorHAnsi"/>
                <w:sz w:val="20"/>
                <w:szCs w:val="20"/>
              </w:rPr>
              <w:t xml:space="preserve">Ask the pupils if any of their opinions about Scott’s choice has changed, or been strengthened, after the exercise. </w:t>
            </w:r>
          </w:p>
        </w:tc>
        <w:tc>
          <w:tcPr>
            <w:tcW w:w="5164" w:type="dxa"/>
          </w:tcPr>
          <w:p w:rsidR="00196271" w:rsidRPr="00196271" w:rsidRDefault="00196271" w:rsidP="00196271">
            <w:pPr>
              <w:numPr>
                <w:ilvl w:val="0"/>
                <w:numId w:val="3"/>
              </w:numPr>
              <w:rPr>
                <w:rFonts w:asciiTheme="minorHAnsi" w:hAnsiTheme="minorHAnsi" w:cstheme="minorHAnsi"/>
                <w:sz w:val="20"/>
                <w:szCs w:val="20"/>
              </w:rPr>
            </w:pPr>
            <w:r w:rsidRPr="00196271">
              <w:rPr>
                <w:rFonts w:asciiTheme="minorHAnsi" w:hAnsiTheme="minorHAnsi" w:cstheme="minorHAnsi"/>
                <w:sz w:val="20"/>
                <w:szCs w:val="20"/>
              </w:rPr>
              <w:t xml:space="preserve">Remind the pupils that a decision often impacts on more than just the person making the choice. </w:t>
            </w:r>
          </w:p>
        </w:tc>
      </w:tr>
    </w:tbl>
    <w:p w:rsidR="00196271" w:rsidRPr="00196271" w:rsidRDefault="00196271" w:rsidP="00196271">
      <w:pPr>
        <w:rPr>
          <w:rFonts w:asciiTheme="minorHAnsi" w:hAnsiTheme="minorHAnsi" w:cstheme="minorHAnsi"/>
          <w:sz w:val="20"/>
          <w:szCs w:val="20"/>
        </w:rPr>
      </w:pPr>
    </w:p>
    <w:p w:rsidR="00196271" w:rsidRPr="00196271" w:rsidRDefault="00196271" w:rsidP="00196271">
      <w:pPr>
        <w:rPr>
          <w:rFonts w:asciiTheme="minorHAnsi" w:hAnsiTheme="minorHAnsi" w:cstheme="minorHAnsi"/>
          <w:b/>
          <w:sz w:val="20"/>
          <w:szCs w:val="20"/>
        </w:rPr>
      </w:pPr>
      <w:r w:rsidRPr="00196271">
        <w:rPr>
          <w:rFonts w:asciiTheme="minorHAnsi" w:hAnsiTheme="minorHAnsi" w:cstheme="minorHAnsi"/>
          <w:b/>
          <w:sz w:val="20"/>
          <w:szCs w:val="20"/>
        </w:rPr>
        <w:br w:type="page"/>
      </w:r>
      <w:r w:rsidRPr="00196271">
        <w:rPr>
          <w:rFonts w:asciiTheme="minorHAnsi" w:hAnsiTheme="minorHAnsi" w:cstheme="minorHAnsi"/>
          <w:b/>
          <w:sz w:val="20"/>
          <w:szCs w:val="20"/>
        </w:rPr>
        <w:lastRenderedPageBreak/>
        <w:t xml:space="preserve"> Stage:  </w:t>
      </w:r>
      <w:r w:rsidRPr="00196271">
        <w:rPr>
          <w:rFonts w:asciiTheme="minorHAnsi" w:hAnsiTheme="minorHAnsi" w:cstheme="minorHAnsi"/>
          <w:sz w:val="20"/>
          <w:szCs w:val="20"/>
        </w:rPr>
        <w:t>Secondary 4</w:t>
      </w:r>
      <w:r w:rsidRPr="00196271">
        <w:rPr>
          <w:rFonts w:asciiTheme="minorHAnsi" w:hAnsiTheme="minorHAnsi" w:cstheme="minorHAnsi"/>
          <w:sz w:val="20"/>
          <w:szCs w:val="20"/>
          <w:vertAlign w:val="superscript"/>
        </w:rPr>
        <w:t>th</w:t>
      </w:r>
      <w:r w:rsidRPr="00196271">
        <w:rPr>
          <w:rFonts w:asciiTheme="minorHAnsi" w:hAnsiTheme="minorHAnsi" w:cstheme="minorHAnsi"/>
          <w:sz w:val="20"/>
          <w:szCs w:val="20"/>
        </w:rPr>
        <w:t xml:space="preserve"> Year (</w:t>
      </w:r>
      <w:proofErr w:type="spellStart"/>
      <w:r w:rsidRPr="00196271">
        <w:rPr>
          <w:rFonts w:asciiTheme="minorHAnsi" w:hAnsiTheme="minorHAnsi" w:cstheme="minorHAnsi"/>
          <w:sz w:val="20"/>
          <w:szCs w:val="20"/>
        </w:rPr>
        <w:t>CfE</w:t>
      </w:r>
      <w:proofErr w:type="spellEnd"/>
      <w:r w:rsidRPr="00196271">
        <w:rPr>
          <w:rFonts w:asciiTheme="minorHAnsi" w:hAnsiTheme="minorHAnsi" w:cstheme="minorHAnsi"/>
          <w:sz w:val="20"/>
          <w:szCs w:val="20"/>
        </w:rPr>
        <w:t xml:space="preserve"> Level 4)</w:t>
      </w:r>
      <w:r w:rsidRPr="00196271">
        <w:rPr>
          <w:rFonts w:asciiTheme="minorHAnsi" w:hAnsiTheme="minorHAnsi" w:cstheme="minorHAnsi"/>
          <w:b/>
          <w:sz w:val="20"/>
          <w:szCs w:val="20"/>
        </w:rPr>
        <w:tab/>
        <w:t xml:space="preserve">   </w:t>
      </w:r>
      <w:r>
        <w:rPr>
          <w:rFonts w:asciiTheme="minorHAnsi" w:hAnsiTheme="minorHAnsi" w:cstheme="minorHAnsi"/>
          <w:b/>
          <w:sz w:val="20"/>
          <w:szCs w:val="20"/>
        </w:rPr>
        <w:tab/>
      </w:r>
      <w:r>
        <w:rPr>
          <w:rFonts w:asciiTheme="minorHAnsi" w:hAnsiTheme="minorHAnsi" w:cstheme="minorHAnsi"/>
          <w:b/>
          <w:sz w:val="20"/>
          <w:szCs w:val="20"/>
        </w:rPr>
        <w:tab/>
      </w:r>
      <w:r w:rsidRPr="00196271">
        <w:rPr>
          <w:rFonts w:asciiTheme="minorHAnsi" w:hAnsiTheme="minorHAnsi" w:cstheme="minorHAnsi"/>
          <w:b/>
          <w:sz w:val="20"/>
          <w:szCs w:val="20"/>
        </w:rPr>
        <w:t xml:space="preserve">  Lesson: </w:t>
      </w:r>
      <w:r w:rsidRPr="00196271">
        <w:rPr>
          <w:rFonts w:asciiTheme="minorHAnsi" w:hAnsiTheme="minorHAnsi" w:cstheme="minorHAnsi"/>
          <w:sz w:val="20"/>
          <w:szCs w:val="20"/>
        </w:rPr>
        <w:t>4</w:t>
      </w:r>
      <w:r>
        <w:rPr>
          <w:rFonts w:asciiTheme="minorHAnsi" w:hAnsiTheme="minorHAnsi" w:cstheme="minorHAnsi"/>
          <w:b/>
          <w:sz w:val="20"/>
          <w:szCs w:val="20"/>
        </w:rPr>
        <w:tab/>
      </w:r>
      <w:r w:rsidRPr="00196271">
        <w:rPr>
          <w:rFonts w:asciiTheme="minorHAnsi" w:hAnsiTheme="minorHAnsi" w:cstheme="minorHAnsi"/>
          <w:b/>
          <w:sz w:val="20"/>
          <w:szCs w:val="20"/>
        </w:rPr>
        <w:t xml:space="preserve">  </w:t>
      </w:r>
      <w:r>
        <w:rPr>
          <w:rFonts w:asciiTheme="minorHAnsi" w:hAnsiTheme="minorHAnsi" w:cstheme="minorHAnsi"/>
          <w:b/>
          <w:sz w:val="20"/>
          <w:szCs w:val="20"/>
        </w:rPr>
        <w:tab/>
      </w:r>
      <w:r>
        <w:rPr>
          <w:rFonts w:asciiTheme="minorHAnsi" w:hAnsiTheme="minorHAnsi" w:cstheme="minorHAnsi"/>
          <w:b/>
          <w:sz w:val="20"/>
          <w:szCs w:val="20"/>
        </w:rPr>
        <w:tab/>
      </w:r>
      <w:r w:rsidRPr="00196271">
        <w:rPr>
          <w:rFonts w:asciiTheme="minorHAnsi" w:hAnsiTheme="minorHAnsi" w:cstheme="minorHAnsi"/>
          <w:b/>
          <w:sz w:val="20"/>
          <w:szCs w:val="20"/>
        </w:rPr>
        <w:t xml:space="preserve">   Theme:  </w:t>
      </w:r>
      <w:r w:rsidRPr="00196271">
        <w:rPr>
          <w:rFonts w:asciiTheme="minorHAnsi" w:hAnsiTheme="minorHAnsi" w:cstheme="minorHAnsi"/>
          <w:sz w:val="20"/>
          <w:szCs w:val="20"/>
        </w:rPr>
        <w:t>Tobacco Issues – Cannabis from Different Points of View</w:t>
      </w:r>
    </w:p>
    <w:p w:rsidR="00196271" w:rsidRPr="00196271" w:rsidRDefault="00196271" w:rsidP="00196271">
      <w:pPr>
        <w:rPr>
          <w:rFonts w:asciiTheme="minorHAnsi" w:hAnsiTheme="minorHAnsi" w:cstheme="minorHAnsi"/>
          <w:b/>
          <w:sz w:val="20"/>
          <w:szCs w:val="20"/>
        </w:rPr>
      </w:pPr>
    </w:p>
    <w:tbl>
      <w:tblPr>
        <w:tblStyle w:val="TableGrid"/>
        <w:tblW w:w="0" w:type="auto"/>
        <w:tblLook w:val="01E0" w:firstRow="1" w:lastRow="1" w:firstColumn="1" w:lastColumn="1" w:noHBand="0" w:noVBand="0"/>
      </w:tblPr>
      <w:tblGrid>
        <w:gridCol w:w="1838"/>
        <w:gridCol w:w="7604"/>
        <w:gridCol w:w="4732"/>
      </w:tblGrid>
      <w:tr w:rsidR="00196271" w:rsidRPr="00196271" w:rsidTr="00013F3F">
        <w:tc>
          <w:tcPr>
            <w:tcW w:w="1908" w:type="dxa"/>
          </w:tcPr>
          <w:p w:rsidR="00196271" w:rsidRPr="00196271" w:rsidRDefault="00196271" w:rsidP="00013F3F">
            <w:pPr>
              <w:rPr>
                <w:rFonts w:asciiTheme="minorHAnsi" w:hAnsiTheme="minorHAnsi" w:cstheme="minorHAnsi"/>
                <w:b/>
                <w:sz w:val="20"/>
                <w:szCs w:val="20"/>
              </w:rPr>
            </w:pPr>
            <w:r w:rsidRPr="00196271">
              <w:rPr>
                <w:rFonts w:asciiTheme="minorHAnsi" w:hAnsiTheme="minorHAnsi" w:cstheme="minorHAnsi"/>
                <w:b/>
                <w:sz w:val="20"/>
                <w:szCs w:val="20"/>
              </w:rPr>
              <w:t>Timing of Activity</w:t>
            </w:r>
          </w:p>
        </w:tc>
        <w:tc>
          <w:tcPr>
            <w:tcW w:w="8280" w:type="dxa"/>
          </w:tcPr>
          <w:p w:rsidR="00196271" w:rsidRPr="00196271" w:rsidRDefault="00196271" w:rsidP="00013F3F">
            <w:pPr>
              <w:rPr>
                <w:rFonts w:asciiTheme="minorHAnsi" w:hAnsiTheme="minorHAnsi" w:cstheme="minorHAnsi"/>
                <w:b/>
                <w:sz w:val="20"/>
                <w:szCs w:val="20"/>
              </w:rPr>
            </w:pPr>
            <w:r w:rsidRPr="00196271">
              <w:rPr>
                <w:rFonts w:asciiTheme="minorHAnsi" w:hAnsiTheme="minorHAnsi" w:cstheme="minorHAnsi"/>
                <w:b/>
                <w:sz w:val="20"/>
                <w:szCs w:val="20"/>
              </w:rPr>
              <w:t>Teaching and Learning</w:t>
            </w:r>
          </w:p>
        </w:tc>
        <w:tc>
          <w:tcPr>
            <w:tcW w:w="5040" w:type="dxa"/>
          </w:tcPr>
          <w:p w:rsidR="00196271" w:rsidRPr="00196271" w:rsidRDefault="00196271" w:rsidP="00013F3F">
            <w:pPr>
              <w:rPr>
                <w:rFonts w:asciiTheme="minorHAnsi" w:hAnsiTheme="minorHAnsi" w:cstheme="minorHAnsi"/>
                <w:b/>
                <w:sz w:val="20"/>
                <w:szCs w:val="20"/>
              </w:rPr>
            </w:pPr>
            <w:r w:rsidRPr="00196271">
              <w:rPr>
                <w:rFonts w:asciiTheme="minorHAnsi" w:hAnsiTheme="minorHAnsi" w:cstheme="minorHAnsi"/>
                <w:b/>
                <w:sz w:val="20"/>
                <w:szCs w:val="20"/>
              </w:rPr>
              <w:t xml:space="preserve">Teaching Points/Resources </w:t>
            </w:r>
          </w:p>
        </w:tc>
      </w:tr>
      <w:tr w:rsidR="00196271" w:rsidRPr="00196271" w:rsidTr="00013F3F">
        <w:tc>
          <w:tcPr>
            <w:tcW w:w="1908" w:type="dxa"/>
          </w:tcPr>
          <w:p w:rsidR="00196271" w:rsidRPr="00196271" w:rsidRDefault="00196271" w:rsidP="00013F3F">
            <w:pPr>
              <w:rPr>
                <w:rFonts w:asciiTheme="minorHAnsi" w:hAnsiTheme="minorHAnsi" w:cstheme="minorHAnsi"/>
                <w:sz w:val="20"/>
                <w:szCs w:val="20"/>
              </w:rPr>
            </w:pPr>
            <w:r w:rsidRPr="00196271">
              <w:rPr>
                <w:rFonts w:asciiTheme="minorHAnsi" w:hAnsiTheme="minorHAnsi" w:cstheme="minorHAnsi"/>
                <w:sz w:val="20"/>
                <w:szCs w:val="20"/>
              </w:rPr>
              <w:t>Introduction</w:t>
            </w:r>
          </w:p>
          <w:p w:rsidR="00196271" w:rsidRPr="00196271" w:rsidRDefault="00196271" w:rsidP="00013F3F">
            <w:pPr>
              <w:rPr>
                <w:rFonts w:asciiTheme="minorHAnsi" w:hAnsiTheme="minorHAnsi" w:cstheme="minorHAnsi"/>
                <w:sz w:val="20"/>
                <w:szCs w:val="20"/>
              </w:rPr>
            </w:pPr>
            <w:r w:rsidRPr="00196271">
              <w:rPr>
                <w:rFonts w:asciiTheme="minorHAnsi" w:hAnsiTheme="minorHAnsi" w:cstheme="minorHAnsi"/>
                <w:sz w:val="20"/>
                <w:szCs w:val="20"/>
              </w:rPr>
              <w:t xml:space="preserve">5 minutes </w:t>
            </w:r>
          </w:p>
        </w:tc>
        <w:tc>
          <w:tcPr>
            <w:tcW w:w="8280" w:type="dxa"/>
          </w:tcPr>
          <w:p w:rsidR="00196271" w:rsidRPr="00196271" w:rsidRDefault="00196271" w:rsidP="00196271">
            <w:pPr>
              <w:numPr>
                <w:ilvl w:val="0"/>
                <w:numId w:val="1"/>
              </w:numPr>
              <w:rPr>
                <w:rFonts w:asciiTheme="minorHAnsi" w:hAnsiTheme="minorHAnsi" w:cstheme="minorHAnsi"/>
                <w:sz w:val="20"/>
                <w:szCs w:val="20"/>
              </w:rPr>
            </w:pPr>
            <w:r w:rsidRPr="00196271">
              <w:rPr>
                <w:rFonts w:asciiTheme="minorHAnsi" w:hAnsiTheme="minorHAnsi" w:cstheme="minorHAnsi"/>
                <w:sz w:val="20"/>
                <w:szCs w:val="20"/>
              </w:rPr>
              <w:t xml:space="preserve">Recap on last week’s lesson. Explain that the class are going to take forward what they have learnt over the last few weeks to participate in a debate activity. </w:t>
            </w:r>
          </w:p>
        </w:tc>
        <w:tc>
          <w:tcPr>
            <w:tcW w:w="5040" w:type="dxa"/>
          </w:tcPr>
          <w:p w:rsidR="00196271" w:rsidRPr="00196271" w:rsidRDefault="00196271" w:rsidP="00196271">
            <w:pPr>
              <w:numPr>
                <w:ilvl w:val="0"/>
                <w:numId w:val="1"/>
              </w:numPr>
              <w:rPr>
                <w:rFonts w:asciiTheme="minorHAnsi" w:hAnsiTheme="minorHAnsi" w:cstheme="minorHAnsi"/>
                <w:sz w:val="20"/>
                <w:szCs w:val="20"/>
              </w:rPr>
            </w:pPr>
            <w:r w:rsidRPr="00196271">
              <w:rPr>
                <w:rFonts w:asciiTheme="minorHAnsi" w:hAnsiTheme="minorHAnsi" w:cstheme="minorHAnsi"/>
                <w:sz w:val="20"/>
                <w:szCs w:val="20"/>
              </w:rPr>
              <w:t xml:space="preserve">Set up the debate activity as a competition with prizes for the group who perform best. </w:t>
            </w:r>
          </w:p>
        </w:tc>
      </w:tr>
      <w:tr w:rsidR="00196271" w:rsidRPr="00196271" w:rsidTr="00013F3F">
        <w:tc>
          <w:tcPr>
            <w:tcW w:w="1908" w:type="dxa"/>
          </w:tcPr>
          <w:p w:rsidR="00196271" w:rsidRPr="00196271" w:rsidRDefault="00196271" w:rsidP="00013F3F">
            <w:pPr>
              <w:rPr>
                <w:rFonts w:asciiTheme="minorHAnsi" w:hAnsiTheme="minorHAnsi" w:cstheme="minorHAnsi"/>
                <w:sz w:val="20"/>
                <w:szCs w:val="20"/>
              </w:rPr>
            </w:pPr>
            <w:r w:rsidRPr="00196271">
              <w:rPr>
                <w:rFonts w:asciiTheme="minorHAnsi" w:hAnsiTheme="minorHAnsi" w:cstheme="minorHAnsi"/>
                <w:sz w:val="20"/>
                <w:szCs w:val="20"/>
              </w:rPr>
              <w:t>Group Work</w:t>
            </w:r>
          </w:p>
          <w:p w:rsidR="00196271" w:rsidRPr="00196271" w:rsidRDefault="00196271" w:rsidP="00013F3F">
            <w:pPr>
              <w:rPr>
                <w:rFonts w:asciiTheme="minorHAnsi" w:hAnsiTheme="minorHAnsi" w:cstheme="minorHAnsi"/>
                <w:sz w:val="20"/>
                <w:szCs w:val="20"/>
              </w:rPr>
            </w:pPr>
            <w:r w:rsidRPr="00196271">
              <w:rPr>
                <w:rFonts w:asciiTheme="minorHAnsi" w:hAnsiTheme="minorHAnsi" w:cstheme="minorHAnsi"/>
                <w:sz w:val="20"/>
                <w:szCs w:val="20"/>
              </w:rPr>
              <w:t xml:space="preserve">15 minutes </w:t>
            </w:r>
          </w:p>
        </w:tc>
        <w:tc>
          <w:tcPr>
            <w:tcW w:w="8280" w:type="dxa"/>
          </w:tcPr>
          <w:p w:rsidR="00196271" w:rsidRPr="00196271" w:rsidRDefault="00196271" w:rsidP="00196271">
            <w:pPr>
              <w:numPr>
                <w:ilvl w:val="0"/>
                <w:numId w:val="2"/>
              </w:numPr>
              <w:rPr>
                <w:rFonts w:asciiTheme="minorHAnsi" w:hAnsiTheme="minorHAnsi" w:cstheme="minorHAnsi"/>
                <w:sz w:val="20"/>
                <w:szCs w:val="20"/>
              </w:rPr>
            </w:pPr>
            <w:r w:rsidRPr="00196271">
              <w:rPr>
                <w:rFonts w:asciiTheme="minorHAnsi" w:hAnsiTheme="minorHAnsi" w:cstheme="minorHAnsi"/>
                <w:sz w:val="20"/>
                <w:szCs w:val="20"/>
              </w:rPr>
              <w:t>Split the class into two sides. Explain that side A is going to argue YES and side B are going to argue NO for each of the questions. Give out the ‘Whole Class Debate – Cannabis’ sheet which lists 4 questions which will be debated by the class. Groups should split into smaller sections that should focus on particular questions.</w:t>
            </w:r>
          </w:p>
          <w:p w:rsidR="00196271" w:rsidRPr="00196271" w:rsidRDefault="00196271" w:rsidP="00196271">
            <w:pPr>
              <w:numPr>
                <w:ilvl w:val="0"/>
                <w:numId w:val="2"/>
              </w:numPr>
              <w:rPr>
                <w:rFonts w:asciiTheme="minorHAnsi" w:hAnsiTheme="minorHAnsi" w:cstheme="minorHAnsi"/>
                <w:sz w:val="20"/>
                <w:szCs w:val="20"/>
              </w:rPr>
            </w:pPr>
            <w:r w:rsidRPr="00196271">
              <w:rPr>
                <w:rFonts w:asciiTheme="minorHAnsi" w:hAnsiTheme="minorHAnsi" w:cstheme="minorHAnsi"/>
                <w:sz w:val="20"/>
                <w:szCs w:val="20"/>
              </w:rPr>
              <w:t xml:space="preserve">Allow each group 10 minutes to prepare their own arguments which they will need to debate with the opposite side. </w:t>
            </w:r>
          </w:p>
        </w:tc>
        <w:tc>
          <w:tcPr>
            <w:tcW w:w="5040" w:type="dxa"/>
          </w:tcPr>
          <w:p w:rsidR="00196271" w:rsidRPr="00196271" w:rsidRDefault="00196271" w:rsidP="00196271">
            <w:pPr>
              <w:numPr>
                <w:ilvl w:val="0"/>
                <w:numId w:val="2"/>
              </w:numPr>
              <w:rPr>
                <w:rFonts w:asciiTheme="minorHAnsi" w:hAnsiTheme="minorHAnsi" w:cstheme="minorHAnsi"/>
                <w:sz w:val="20"/>
                <w:szCs w:val="20"/>
              </w:rPr>
            </w:pPr>
            <w:r w:rsidRPr="00196271">
              <w:rPr>
                <w:rFonts w:asciiTheme="minorHAnsi" w:hAnsiTheme="minorHAnsi" w:cstheme="minorHAnsi"/>
                <w:sz w:val="20"/>
                <w:szCs w:val="20"/>
              </w:rPr>
              <w:t xml:space="preserve">Introduce a point system for each question – to establish a strong </w:t>
            </w:r>
            <w:proofErr w:type="spellStart"/>
            <w:r w:rsidRPr="00196271">
              <w:rPr>
                <w:rFonts w:asciiTheme="minorHAnsi" w:hAnsiTheme="minorHAnsi" w:cstheme="minorHAnsi"/>
                <w:sz w:val="20"/>
                <w:szCs w:val="20"/>
              </w:rPr>
              <w:t>competative</w:t>
            </w:r>
            <w:proofErr w:type="spellEnd"/>
            <w:r w:rsidRPr="00196271">
              <w:rPr>
                <w:rFonts w:asciiTheme="minorHAnsi" w:hAnsiTheme="minorHAnsi" w:cstheme="minorHAnsi"/>
                <w:sz w:val="20"/>
                <w:szCs w:val="20"/>
              </w:rPr>
              <w:t xml:space="preserve"> element to the activity. </w:t>
            </w:r>
          </w:p>
          <w:p w:rsidR="00196271" w:rsidRPr="00196271" w:rsidRDefault="00196271" w:rsidP="00196271">
            <w:pPr>
              <w:numPr>
                <w:ilvl w:val="0"/>
                <w:numId w:val="2"/>
              </w:numPr>
              <w:rPr>
                <w:rFonts w:asciiTheme="minorHAnsi" w:hAnsiTheme="minorHAnsi" w:cstheme="minorHAnsi"/>
                <w:sz w:val="20"/>
                <w:szCs w:val="20"/>
              </w:rPr>
            </w:pPr>
            <w:r w:rsidRPr="00196271">
              <w:rPr>
                <w:rFonts w:asciiTheme="minorHAnsi" w:hAnsiTheme="minorHAnsi" w:cstheme="minorHAnsi"/>
                <w:sz w:val="20"/>
                <w:szCs w:val="20"/>
              </w:rPr>
              <w:t xml:space="preserve">Stress to the pupils that they are presenting an argument – not necessarily what they think or believe themselves. </w:t>
            </w:r>
          </w:p>
        </w:tc>
      </w:tr>
      <w:tr w:rsidR="00196271" w:rsidRPr="00196271" w:rsidTr="00013F3F">
        <w:tc>
          <w:tcPr>
            <w:tcW w:w="1908" w:type="dxa"/>
          </w:tcPr>
          <w:p w:rsidR="00196271" w:rsidRPr="00196271" w:rsidRDefault="00196271" w:rsidP="00013F3F">
            <w:pPr>
              <w:rPr>
                <w:rFonts w:asciiTheme="minorHAnsi" w:hAnsiTheme="minorHAnsi" w:cstheme="minorHAnsi"/>
                <w:sz w:val="20"/>
                <w:szCs w:val="20"/>
              </w:rPr>
            </w:pPr>
            <w:r w:rsidRPr="00196271">
              <w:rPr>
                <w:rFonts w:asciiTheme="minorHAnsi" w:hAnsiTheme="minorHAnsi" w:cstheme="minorHAnsi"/>
                <w:sz w:val="20"/>
                <w:szCs w:val="20"/>
              </w:rPr>
              <w:t xml:space="preserve">Whole Class/ Debate  </w:t>
            </w:r>
          </w:p>
          <w:p w:rsidR="00196271" w:rsidRPr="00196271" w:rsidRDefault="00196271" w:rsidP="00013F3F">
            <w:pPr>
              <w:rPr>
                <w:rFonts w:asciiTheme="minorHAnsi" w:hAnsiTheme="minorHAnsi" w:cstheme="minorHAnsi"/>
                <w:sz w:val="20"/>
                <w:szCs w:val="20"/>
              </w:rPr>
            </w:pPr>
            <w:r w:rsidRPr="00196271">
              <w:rPr>
                <w:rFonts w:asciiTheme="minorHAnsi" w:hAnsiTheme="minorHAnsi" w:cstheme="minorHAnsi"/>
                <w:sz w:val="20"/>
                <w:szCs w:val="20"/>
              </w:rPr>
              <w:t>20 minutes</w:t>
            </w:r>
          </w:p>
        </w:tc>
        <w:tc>
          <w:tcPr>
            <w:tcW w:w="8280" w:type="dxa"/>
          </w:tcPr>
          <w:p w:rsidR="00196271" w:rsidRPr="00196271" w:rsidRDefault="00196271" w:rsidP="00196271">
            <w:pPr>
              <w:numPr>
                <w:ilvl w:val="0"/>
                <w:numId w:val="6"/>
              </w:numPr>
              <w:rPr>
                <w:rFonts w:asciiTheme="minorHAnsi" w:hAnsiTheme="minorHAnsi" w:cstheme="minorHAnsi"/>
                <w:sz w:val="20"/>
                <w:szCs w:val="20"/>
              </w:rPr>
            </w:pPr>
            <w:r w:rsidRPr="00196271">
              <w:rPr>
                <w:rFonts w:asciiTheme="minorHAnsi" w:hAnsiTheme="minorHAnsi" w:cstheme="minorHAnsi"/>
                <w:sz w:val="20"/>
                <w:szCs w:val="20"/>
              </w:rPr>
              <w:t xml:space="preserve">Go through each of the questions in turn and allow a couple of minutes for each debate. </w:t>
            </w:r>
          </w:p>
          <w:p w:rsidR="00196271" w:rsidRPr="00196271" w:rsidRDefault="00196271" w:rsidP="00196271">
            <w:pPr>
              <w:numPr>
                <w:ilvl w:val="0"/>
                <w:numId w:val="6"/>
              </w:numPr>
              <w:rPr>
                <w:rFonts w:asciiTheme="minorHAnsi" w:hAnsiTheme="minorHAnsi" w:cstheme="minorHAnsi"/>
                <w:sz w:val="20"/>
                <w:szCs w:val="20"/>
              </w:rPr>
            </w:pPr>
            <w:r w:rsidRPr="00196271">
              <w:rPr>
                <w:rFonts w:asciiTheme="minorHAnsi" w:hAnsiTheme="minorHAnsi" w:cstheme="minorHAnsi"/>
                <w:sz w:val="20"/>
                <w:szCs w:val="20"/>
              </w:rPr>
              <w:t xml:space="preserve">If the pupils struggle with any aspect of the debate, the teacher should try to help focus their arguments and ensure all points are covered. </w:t>
            </w:r>
          </w:p>
          <w:p w:rsidR="00196271" w:rsidRPr="00196271" w:rsidRDefault="00196271" w:rsidP="00196271">
            <w:pPr>
              <w:numPr>
                <w:ilvl w:val="0"/>
                <w:numId w:val="6"/>
              </w:numPr>
              <w:rPr>
                <w:rFonts w:asciiTheme="minorHAnsi" w:hAnsiTheme="minorHAnsi" w:cstheme="minorHAnsi"/>
                <w:sz w:val="20"/>
                <w:szCs w:val="20"/>
              </w:rPr>
            </w:pPr>
            <w:r w:rsidRPr="00196271">
              <w:rPr>
                <w:rFonts w:asciiTheme="minorHAnsi" w:hAnsiTheme="minorHAnsi" w:cstheme="minorHAnsi"/>
                <w:sz w:val="20"/>
                <w:szCs w:val="20"/>
              </w:rPr>
              <w:t xml:space="preserve">Try to allow all pupils to get their say by giving one side a minute to make their argument, the same for the other and then allow the groups to debate the points raised for two minutes. The teacher should ensure that each side sticks to their time limits. </w:t>
            </w:r>
          </w:p>
        </w:tc>
        <w:tc>
          <w:tcPr>
            <w:tcW w:w="5040" w:type="dxa"/>
          </w:tcPr>
          <w:p w:rsidR="00196271" w:rsidRPr="00196271" w:rsidRDefault="00196271" w:rsidP="00196271">
            <w:pPr>
              <w:numPr>
                <w:ilvl w:val="0"/>
                <w:numId w:val="3"/>
              </w:numPr>
              <w:rPr>
                <w:rFonts w:asciiTheme="minorHAnsi" w:hAnsiTheme="minorHAnsi" w:cstheme="minorHAnsi"/>
                <w:sz w:val="20"/>
                <w:szCs w:val="20"/>
              </w:rPr>
            </w:pPr>
            <w:r w:rsidRPr="00196271">
              <w:rPr>
                <w:rFonts w:asciiTheme="minorHAnsi" w:hAnsiTheme="minorHAnsi" w:cstheme="minorHAnsi"/>
                <w:sz w:val="20"/>
                <w:szCs w:val="20"/>
              </w:rPr>
              <w:t xml:space="preserve">This activity is designed to encourage as many pupils to get involved as possible. Establish the teacher as the chair of the debate who maintains order. Take points off any group which doesn’t follow the structure of the rules. </w:t>
            </w:r>
          </w:p>
        </w:tc>
      </w:tr>
      <w:tr w:rsidR="00196271" w:rsidRPr="00196271" w:rsidTr="00013F3F">
        <w:tc>
          <w:tcPr>
            <w:tcW w:w="1908" w:type="dxa"/>
          </w:tcPr>
          <w:p w:rsidR="00196271" w:rsidRPr="00196271" w:rsidRDefault="00196271" w:rsidP="00013F3F">
            <w:pPr>
              <w:rPr>
                <w:rFonts w:asciiTheme="minorHAnsi" w:hAnsiTheme="minorHAnsi" w:cstheme="minorHAnsi"/>
                <w:sz w:val="20"/>
                <w:szCs w:val="20"/>
              </w:rPr>
            </w:pPr>
            <w:r w:rsidRPr="00196271">
              <w:rPr>
                <w:rFonts w:asciiTheme="minorHAnsi" w:hAnsiTheme="minorHAnsi" w:cstheme="minorHAnsi"/>
                <w:sz w:val="20"/>
                <w:szCs w:val="20"/>
              </w:rPr>
              <w:t>Closing Activity</w:t>
            </w:r>
          </w:p>
          <w:p w:rsidR="00196271" w:rsidRPr="00196271" w:rsidRDefault="00196271" w:rsidP="00013F3F">
            <w:pPr>
              <w:rPr>
                <w:rFonts w:asciiTheme="minorHAnsi" w:hAnsiTheme="minorHAnsi" w:cstheme="minorHAnsi"/>
                <w:sz w:val="20"/>
                <w:szCs w:val="20"/>
              </w:rPr>
            </w:pPr>
            <w:r w:rsidRPr="00196271">
              <w:rPr>
                <w:rFonts w:asciiTheme="minorHAnsi" w:hAnsiTheme="minorHAnsi" w:cstheme="minorHAnsi"/>
                <w:sz w:val="20"/>
                <w:szCs w:val="20"/>
              </w:rPr>
              <w:t>10 minutes</w:t>
            </w:r>
          </w:p>
        </w:tc>
        <w:tc>
          <w:tcPr>
            <w:tcW w:w="8280" w:type="dxa"/>
          </w:tcPr>
          <w:p w:rsidR="00196271" w:rsidRPr="00196271" w:rsidRDefault="00196271" w:rsidP="00196271">
            <w:pPr>
              <w:numPr>
                <w:ilvl w:val="0"/>
                <w:numId w:val="4"/>
              </w:numPr>
              <w:rPr>
                <w:rFonts w:asciiTheme="minorHAnsi" w:hAnsiTheme="minorHAnsi" w:cstheme="minorHAnsi"/>
                <w:sz w:val="20"/>
                <w:szCs w:val="20"/>
              </w:rPr>
            </w:pPr>
            <w:r w:rsidRPr="00196271">
              <w:rPr>
                <w:rFonts w:asciiTheme="minorHAnsi" w:hAnsiTheme="minorHAnsi" w:cstheme="minorHAnsi"/>
                <w:sz w:val="20"/>
                <w:szCs w:val="20"/>
              </w:rPr>
              <w:t>Recap on the lesson and the various points raised by the activity. Remind pupils that they will make up their own minds whether they wish to smoke cannabis or not – as well as many other decisions which might impact on their lives. It is a personal choice – the teacher is only trying to offer all the information available beforehand.</w:t>
            </w:r>
          </w:p>
        </w:tc>
        <w:tc>
          <w:tcPr>
            <w:tcW w:w="5040" w:type="dxa"/>
          </w:tcPr>
          <w:p w:rsidR="00196271" w:rsidRPr="00196271" w:rsidRDefault="00196271" w:rsidP="00196271">
            <w:pPr>
              <w:numPr>
                <w:ilvl w:val="0"/>
                <w:numId w:val="4"/>
              </w:numPr>
              <w:rPr>
                <w:rFonts w:asciiTheme="minorHAnsi" w:hAnsiTheme="minorHAnsi" w:cstheme="minorHAnsi"/>
                <w:sz w:val="20"/>
                <w:szCs w:val="20"/>
              </w:rPr>
            </w:pPr>
            <w:r w:rsidRPr="00196271">
              <w:rPr>
                <w:rFonts w:asciiTheme="minorHAnsi" w:hAnsiTheme="minorHAnsi" w:cstheme="minorHAnsi"/>
                <w:sz w:val="20"/>
                <w:szCs w:val="20"/>
              </w:rPr>
              <w:t xml:space="preserve">Praise any individuals who present their arguments effectively in the debate – regardless of what side they presented for. </w:t>
            </w:r>
          </w:p>
        </w:tc>
      </w:tr>
    </w:tbl>
    <w:p w:rsidR="00196271" w:rsidRPr="00196271" w:rsidRDefault="00196271" w:rsidP="00196271">
      <w:pPr>
        <w:rPr>
          <w:rFonts w:asciiTheme="minorHAnsi" w:hAnsiTheme="minorHAnsi" w:cstheme="minorHAnsi"/>
          <w:sz w:val="20"/>
          <w:szCs w:val="20"/>
        </w:rPr>
      </w:pPr>
      <w:r w:rsidRPr="00196271">
        <w:rPr>
          <w:rFonts w:asciiTheme="minorHAnsi" w:hAnsiTheme="minorHAnsi" w:cstheme="minorHAnsi"/>
          <w:sz w:val="20"/>
          <w:szCs w:val="20"/>
        </w:rPr>
        <w:t xml:space="preserve"> </w:t>
      </w:r>
    </w:p>
    <w:p w:rsidR="00196271" w:rsidRPr="00196271" w:rsidRDefault="00196271" w:rsidP="00196271">
      <w:pPr>
        <w:rPr>
          <w:rFonts w:asciiTheme="minorHAnsi" w:hAnsiTheme="minorHAnsi" w:cstheme="minorHAnsi"/>
          <w:sz w:val="20"/>
          <w:szCs w:val="20"/>
        </w:rPr>
      </w:pPr>
    </w:p>
    <w:p w:rsidR="00196271" w:rsidRPr="00196271" w:rsidRDefault="00196271" w:rsidP="00196271">
      <w:pPr>
        <w:rPr>
          <w:rFonts w:asciiTheme="minorHAnsi" w:hAnsiTheme="minorHAnsi" w:cstheme="minorHAnsi"/>
          <w:sz w:val="20"/>
          <w:szCs w:val="20"/>
        </w:rPr>
      </w:pPr>
    </w:p>
    <w:p w:rsidR="00196271" w:rsidRPr="00196271" w:rsidRDefault="00196271" w:rsidP="00196271">
      <w:pPr>
        <w:rPr>
          <w:rFonts w:asciiTheme="minorHAnsi" w:hAnsiTheme="minorHAnsi" w:cstheme="minorHAnsi"/>
          <w:sz w:val="20"/>
          <w:szCs w:val="20"/>
        </w:rPr>
      </w:pPr>
    </w:p>
    <w:p w:rsidR="00196271" w:rsidRPr="00196271" w:rsidRDefault="00196271" w:rsidP="00196271">
      <w:pPr>
        <w:rPr>
          <w:rFonts w:asciiTheme="minorHAnsi" w:hAnsiTheme="minorHAnsi" w:cstheme="minorHAnsi"/>
          <w:sz w:val="20"/>
          <w:szCs w:val="20"/>
        </w:rPr>
      </w:pPr>
    </w:p>
    <w:p w:rsidR="00196271" w:rsidRPr="00196271" w:rsidRDefault="00196271" w:rsidP="00196271">
      <w:pPr>
        <w:rPr>
          <w:rFonts w:asciiTheme="minorHAnsi" w:hAnsiTheme="minorHAnsi" w:cstheme="minorHAnsi"/>
          <w:sz w:val="20"/>
          <w:szCs w:val="20"/>
        </w:rPr>
      </w:pPr>
    </w:p>
    <w:p w:rsidR="00196271" w:rsidRPr="00196271" w:rsidRDefault="00196271" w:rsidP="00196271">
      <w:pPr>
        <w:rPr>
          <w:rFonts w:asciiTheme="minorHAnsi" w:hAnsiTheme="minorHAnsi" w:cstheme="minorHAnsi"/>
          <w:sz w:val="20"/>
          <w:szCs w:val="20"/>
        </w:rPr>
      </w:pPr>
    </w:p>
    <w:p w:rsidR="00196271" w:rsidRPr="00196271" w:rsidRDefault="00196271" w:rsidP="00196271">
      <w:pPr>
        <w:rPr>
          <w:rFonts w:asciiTheme="minorHAnsi" w:hAnsiTheme="minorHAnsi" w:cstheme="minorHAnsi"/>
          <w:sz w:val="20"/>
          <w:szCs w:val="20"/>
        </w:rPr>
      </w:pPr>
    </w:p>
    <w:p w:rsidR="00196271" w:rsidRDefault="00196271" w:rsidP="00196271">
      <w:pPr>
        <w:rPr>
          <w:rFonts w:asciiTheme="minorHAnsi" w:hAnsiTheme="minorHAnsi" w:cstheme="minorHAnsi"/>
          <w:sz w:val="20"/>
          <w:szCs w:val="20"/>
        </w:rPr>
      </w:pPr>
    </w:p>
    <w:p w:rsidR="00196271" w:rsidRPr="00196271" w:rsidRDefault="00196271" w:rsidP="00196271">
      <w:pPr>
        <w:rPr>
          <w:rFonts w:asciiTheme="minorHAnsi" w:hAnsiTheme="minorHAnsi" w:cstheme="minorHAnsi"/>
          <w:sz w:val="20"/>
          <w:szCs w:val="20"/>
        </w:rPr>
      </w:pPr>
    </w:p>
    <w:p w:rsidR="00196271" w:rsidRPr="00196271" w:rsidRDefault="00196271" w:rsidP="00196271">
      <w:pPr>
        <w:rPr>
          <w:rFonts w:asciiTheme="minorHAnsi" w:hAnsiTheme="minorHAnsi" w:cstheme="minorHAnsi"/>
          <w:b/>
          <w:sz w:val="20"/>
          <w:szCs w:val="20"/>
        </w:rPr>
      </w:pPr>
    </w:p>
    <w:p w:rsidR="00196271" w:rsidRPr="00196271" w:rsidRDefault="00196271" w:rsidP="00196271">
      <w:pPr>
        <w:rPr>
          <w:rFonts w:asciiTheme="minorHAnsi" w:hAnsiTheme="minorHAnsi" w:cstheme="minorHAnsi"/>
          <w:sz w:val="20"/>
          <w:szCs w:val="20"/>
        </w:rPr>
      </w:pPr>
      <w:r w:rsidRPr="00196271">
        <w:rPr>
          <w:rFonts w:asciiTheme="minorHAnsi" w:hAnsiTheme="minorHAnsi" w:cstheme="minorHAnsi"/>
          <w:b/>
          <w:sz w:val="20"/>
          <w:szCs w:val="20"/>
        </w:rPr>
        <w:lastRenderedPageBreak/>
        <w:t xml:space="preserve">Stage:  </w:t>
      </w:r>
      <w:r w:rsidRPr="00196271">
        <w:rPr>
          <w:rFonts w:asciiTheme="minorHAnsi" w:hAnsiTheme="minorHAnsi" w:cstheme="minorHAnsi"/>
          <w:sz w:val="20"/>
          <w:szCs w:val="20"/>
        </w:rPr>
        <w:t xml:space="preserve">Secondary </w:t>
      </w:r>
      <w:proofErr w:type="gramStart"/>
      <w:r w:rsidRPr="00196271">
        <w:rPr>
          <w:rFonts w:asciiTheme="minorHAnsi" w:hAnsiTheme="minorHAnsi" w:cstheme="minorHAnsi"/>
          <w:sz w:val="20"/>
          <w:szCs w:val="20"/>
        </w:rPr>
        <w:t>4</w:t>
      </w:r>
      <w:r w:rsidRPr="00196271">
        <w:rPr>
          <w:rFonts w:asciiTheme="minorHAnsi" w:hAnsiTheme="minorHAnsi" w:cstheme="minorHAnsi"/>
          <w:sz w:val="20"/>
          <w:szCs w:val="20"/>
          <w:vertAlign w:val="superscript"/>
        </w:rPr>
        <w:t>th</w:t>
      </w:r>
      <w:r w:rsidRPr="00196271">
        <w:rPr>
          <w:rFonts w:asciiTheme="minorHAnsi" w:hAnsiTheme="minorHAnsi" w:cstheme="minorHAnsi"/>
          <w:sz w:val="20"/>
          <w:szCs w:val="20"/>
        </w:rPr>
        <w:t xml:space="preserve">  Year</w:t>
      </w:r>
      <w:proofErr w:type="gramEnd"/>
      <w:r w:rsidRPr="00196271">
        <w:rPr>
          <w:rFonts w:asciiTheme="minorHAnsi" w:hAnsiTheme="minorHAnsi" w:cstheme="minorHAnsi"/>
          <w:sz w:val="20"/>
          <w:szCs w:val="20"/>
        </w:rPr>
        <w:t xml:space="preserve"> (</w:t>
      </w:r>
      <w:proofErr w:type="spellStart"/>
      <w:r w:rsidRPr="00196271">
        <w:rPr>
          <w:rFonts w:asciiTheme="minorHAnsi" w:hAnsiTheme="minorHAnsi" w:cstheme="minorHAnsi"/>
          <w:sz w:val="20"/>
          <w:szCs w:val="20"/>
        </w:rPr>
        <w:t>CfE</w:t>
      </w:r>
      <w:proofErr w:type="spellEnd"/>
      <w:r w:rsidRPr="00196271">
        <w:rPr>
          <w:rFonts w:asciiTheme="minorHAnsi" w:hAnsiTheme="minorHAnsi" w:cstheme="minorHAnsi"/>
          <w:sz w:val="20"/>
          <w:szCs w:val="20"/>
        </w:rPr>
        <w:t xml:space="preserve"> Level 4)</w:t>
      </w:r>
      <w:r w:rsidRPr="00196271">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sidRPr="00196271">
        <w:rPr>
          <w:rFonts w:asciiTheme="minorHAnsi" w:hAnsiTheme="minorHAnsi" w:cstheme="minorHAnsi"/>
          <w:b/>
          <w:sz w:val="20"/>
          <w:szCs w:val="20"/>
        </w:rPr>
        <w:tab/>
      </w:r>
      <w:r>
        <w:rPr>
          <w:rFonts w:asciiTheme="minorHAnsi" w:hAnsiTheme="minorHAnsi" w:cstheme="minorHAnsi"/>
          <w:b/>
          <w:sz w:val="20"/>
          <w:szCs w:val="20"/>
        </w:rPr>
        <w:tab/>
      </w:r>
      <w:r w:rsidRPr="00196271">
        <w:rPr>
          <w:rFonts w:asciiTheme="minorHAnsi" w:hAnsiTheme="minorHAnsi" w:cstheme="minorHAnsi"/>
          <w:b/>
          <w:sz w:val="20"/>
          <w:szCs w:val="20"/>
        </w:rPr>
        <w:t xml:space="preserve">Lesson: </w:t>
      </w:r>
      <w:r w:rsidRPr="00196271">
        <w:rPr>
          <w:rFonts w:asciiTheme="minorHAnsi" w:hAnsiTheme="minorHAnsi" w:cstheme="minorHAnsi"/>
          <w:sz w:val="20"/>
          <w:szCs w:val="20"/>
        </w:rPr>
        <w:t>5</w:t>
      </w:r>
      <w:r w:rsidRPr="00196271">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196271">
        <w:rPr>
          <w:rFonts w:asciiTheme="minorHAnsi" w:hAnsiTheme="minorHAnsi" w:cstheme="minorHAnsi"/>
          <w:b/>
          <w:sz w:val="20"/>
          <w:szCs w:val="20"/>
        </w:rPr>
        <w:tab/>
        <w:t>Theme:</w:t>
      </w:r>
      <w:r w:rsidRPr="00196271">
        <w:rPr>
          <w:rFonts w:asciiTheme="minorHAnsi" w:hAnsiTheme="minorHAnsi" w:cstheme="minorHAnsi"/>
          <w:sz w:val="20"/>
          <w:szCs w:val="20"/>
        </w:rPr>
        <w:t xml:space="preserve"> Smoking and Maternal Health </w:t>
      </w:r>
    </w:p>
    <w:p w:rsidR="00196271" w:rsidRPr="00196271" w:rsidRDefault="00196271" w:rsidP="00196271">
      <w:pPr>
        <w:rPr>
          <w:rFonts w:asciiTheme="minorHAnsi" w:hAnsiTheme="minorHAnsi"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5"/>
        <w:gridCol w:w="7552"/>
        <w:gridCol w:w="4797"/>
      </w:tblGrid>
      <w:tr w:rsidR="00196271" w:rsidRPr="00196271" w:rsidTr="00013F3F">
        <w:tc>
          <w:tcPr>
            <w:tcW w:w="1908" w:type="dxa"/>
          </w:tcPr>
          <w:p w:rsidR="00196271" w:rsidRPr="00196271" w:rsidRDefault="00196271" w:rsidP="00013F3F">
            <w:pPr>
              <w:rPr>
                <w:rFonts w:asciiTheme="minorHAnsi" w:hAnsiTheme="minorHAnsi" w:cstheme="minorHAnsi"/>
                <w:b/>
                <w:sz w:val="20"/>
                <w:szCs w:val="20"/>
              </w:rPr>
            </w:pPr>
            <w:r w:rsidRPr="00196271">
              <w:rPr>
                <w:rFonts w:asciiTheme="minorHAnsi" w:hAnsiTheme="minorHAnsi" w:cstheme="minorHAnsi"/>
                <w:b/>
                <w:sz w:val="20"/>
                <w:szCs w:val="20"/>
              </w:rPr>
              <w:t>Activity</w:t>
            </w:r>
          </w:p>
        </w:tc>
        <w:tc>
          <w:tcPr>
            <w:tcW w:w="8280" w:type="dxa"/>
          </w:tcPr>
          <w:p w:rsidR="00196271" w:rsidRPr="00196271" w:rsidRDefault="00196271" w:rsidP="00013F3F">
            <w:pPr>
              <w:rPr>
                <w:rFonts w:asciiTheme="minorHAnsi" w:hAnsiTheme="minorHAnsi" w:cstheme="minorHAnsi"/>
                <w:b/>
                <w:sz w:val="20"/>
                <w:szCs w:val="20"/>
              </w:rPr>
            </w:pPr>
            <w:r w:rsidRPr="00196271">
              <w:rPr>
                <w:rFonts w:asciiTheme="minorHAnsi" w:hAnsiTheme="minorHAnsi" w:cstheme="minorHAnsi"/>
                <w:b/>
                <w:sz w:val="20"/>
                <w:szCs w:val="20"/>
              </w:rPr>
              <w:t>Teaching and Learning</w:t>
            </w:r>
          </w:p>
        </w:tc>
        <w:tc>
          <w:tcPr>
            <w:tcW w:w="5164" w:type="dxa"/>
          </w:tcPr>
          <w:p w:rsidR="00196271" w:rsidRPr="00196271" w:rsidRDefault="00196271" w:rsidP="00013F3F">
            <w:pPr>
              <w:rPr>
                <w:rFonts w:asciiTheme="minorHAnsi" w:hAnsiTheme="minorHAnsi" w:cstheme="minorHAnsi"/>
                <w:b/>
                <w:sz w:val="20"/>
                <w:szCs w:val="20"/>
              </w:rPr>
            </w:pPr>
            <w:r w:rsidRPr="00196271">
              <w:rPr>
                <w:rFonts w:asciiTheme="minorHAnsi" w:hAnsiTheme="minorHAnsi" w:cstheme="minorHAnsi"/>
                <w:b/>
                <w:sz w:val="20"/>
                <w:szCs w:val="20"/>
              </w:rPr>
              <w:t xml:space="preserve">Teaching Points/Resources </w:t>
            </w:r>
          </w:p>
        </w:tc>
      </w:tr>
      <w:tr w:rsidR="00196271" w:rsidRPr="00196271" w:rsidTr="00013F3F">
        <w:tc>
          <w:tcPr>
            <w:tcW w:w="1908" w:type="dxa"/>
          </w:tcPr>
          <w:p w:rsidR="00196271" w:rsidRPr="00196271" w:rsidRDefault="00196271" w:rsidP="00013F3F">
            <w:pPr>
              <w:rPr>
                <w:rFonts w:asciiTheme="minorHAnsi" w:hAnsiTheme="minorHAnsi" w:cstheme="minorHAnsi"/>
                <w:sz w:val="20"/>
                <w:szCs w:val="20"/>
              </w:rPr>
            </w:pPr>
            <w:r w:rsidRPr="00196271">
              <w:rPr>
                <w:rFonts w:asciiTheme="minorHAnsi" w:hAnsiTheme="minorHAnsi" w:cstheme="minorHAnsi"/>
                <w:sz w:val="20"/>
                <w:szCs w:val="20"/>
              </w:rPr>
              <w:t>Introduction</w:t>
            </w:r>
          </w:p>
          <w:p w:rsidR="00196271" w:rsidRPr="00196271" w:rsidRDefault="00196271" w:rsidP="00013F3F">
            <w:pPr>
              <w:rPr>
                <w:rFonts w:asciiTheme="minorHAnsi" w:hAnsiTheme="minorHAnsi" w:cstheme="minorHAnsi"/>
                <w:sz w:val="20"/>
                <w:szCs w:val="20"/>
              </w:rPr>
            </w:pPr>
          </w:p>
        </w:tc>
        <w:tc>
          <w:tcPr>
            <w:tcW w:w="8280" w:type="dxa"/>
          </w:tcPr>
          <w:p w:rsidR="00196271" w:rsidRPr="00196271" w:rsidRDefault="00196271" w:rsidP="00196271">
            <w:pPr>
              <w:numPr>
                <w:ilvl w:val="0"/>
                <w:numId w:val="1"/>
              </w:numPr>
              <w:rPr>
                <w:rFonts w:asciiTheme="minorHAnsi" w:hAnsiTheme="minorHAnsi" w:cstheme="minorHAnsi"/>
                <w:sz w:val="20"/>
                <w:szCs w:val="20"/>
              </w:rPr>
            </w:pPr>
            <w:r w:rsidRPr="00196271">
              <w:rPr>
                <w:rFonts w:asciiTheme="minorHAnsi" w:hAnsiTheme="minorHAnsi" w:cstheme="minorHAnsi"/>
                <w:sz w:val="20"/>
                <w:szCs w:val="20"/>
              </w:rPr>
              <w:t>Recap on last lesson and remind pupils of the key points raised in the discussion relating to cannabis and personal view points</w:t>
            </w:r>
          </w:p>
          <w:p w:rsidR="00196271" w:rsidRPr="00196271" w:rsidRDefault="00196271" w:rsidP="00196271">
            <w:pPr>
              <w:numPr>
                <w:ilvl w:val="0"/>
                <w:numId w:val="1"/>
              </w:numPr>
              <w:rPr>
                <w:rFonts w:asciiTheme="minorHAnsi" w:hAnsiTheme="minorHAnsi" w:cstheme="minorHAnsi"/>
                <w:sz w:val="20"/>
                <w:szCs w:val="20"/>
              </w:rPr>
            </w:pPr>
            <w:r w:rsidRPr="00196271">
              <w:rPr>
                <w:rFonts w:asciiTheme="minorHAnsi" w:hAnsiTheme="minorHAnsi" w:cstheme="minorHAnsi"/>
                <w:sz w:val="20"/>
                <w:szCs w:val="20"/>
              </w:rPr>
              <w:t>Introduce the notion of smoking and maternal health</w:t>
            </w:r>
          </w:p>
        </w:tc>
        <w:tc>
          <w:tcPr>
            <w:tcW w:w="5164" w:type="dxa"/>
          </w:tcPr>
          <w:p w:rsidR="00196271" w:rsidRPr="00196271" w:rsidRDefault="00196271" w:rsidP="00196271">
            <w:pPr>
              <w:numPr>
                <w:ilvl w:val="0"/>
                <w:numId w:val="1"/>
              </w:numPr>
              <w:rPr>
                <w:rFonts w:asciiTheme="minorHAnsi" w:hAnsiTheme="minorHAnsi" w:cstheme="minorHAnsi"/>
                <w:sz w:val="20"/>
                <w:szCs w:val="20"/>
              </w:rPr>
            </w:pPr>
            <w:r w:rsidRPr="00196271">
              <w:rPr>
                <w:rFonts w:asciiTheme="minorHAnsi" w:hAnsiTheme="minorHAnsi" w:cstheme="minorHAnsi"/>
                <w:sz w:val="20"/>
                <w:szCs w:val="20"/>
              </w:rPr>
              <w:t>Refer to the key points raised on both sides of last weeks debate</w:t>
            </w:r>
          </w:p>
        </w:tc>
      </w:tr>
      <w:tr w:rsidR="00196271" w:rsidRPr="00196271" w:rsidTr="00013F3F">
        <w:tc>
          <w:tcPr>
            <w:tcW w:w="1908" w:type="dxa"/>
          </w:tcPr>
          <w:p w:rsidR="00196271" w:rsidRPr="00196271" w:rsidRDefault="00196271" w:rsidP="00013F3F">
            <w:pPr>
              <w:rPr>
                <w:rFonts w:asciiTheme="minorHAnsi" w:hAnsiTheme="minorHAnsi" w:cstheme="minorHAnsi"/>
                <w:sz w:val="20"/>
                <w:szCs w:val="20"/>
              </w:rPr>
            </w:pPr>
            <w:r w:rsidRPr="00196271">
              <w:rPr>
                <w:rFonts w:asciiTheme="minorHAnsi" w:hAnsiTheme="minorHAnsi" w:cstheme="minorHAnsi"/>
                <w:sz w:val="20"/>
                <w:szCs w:val="20"/>
              </w:rPr>
              <w:t>Individual Work</w:t>
            </w:r>
          </w:p>
          <w:p w:rsidR="00196271" w:rsidRPr="00196271" w:rsidRDefault="00196271" w:rsidP="00013F3F">
            <w:pPr>
              <w:rPr>
                <w:rFonts w:asciiTheme="minorHAnsi" w:hAnsiTheme="minorHAnsi" w:cstheme="minorHAnsi"/>
                <w:sz w:val="20"/>
                <w:szCs w:val="20"/>
              </w:rPr>
            </w:pPr>
          </w:p>
        </w:tc>
        <w:tc>
          <w:tcPr>
            <w:tcW w:w="8280" w:type="dxa"/>
          </w:tcPr>
          <w:p w:rsidR="00196271" w:rsidRPr="00196271" w:rsidRDefault="00196271" w:rsidP="00196271">
            <w:pPr>
              <w:numPr>
                <w:ilvl w:val="0"/>
                <w:numId w:val="2"/>
              </w:numPr>
              <w:rPr>
                <w:rFonts w:asciiTheme="minorHAnsi" w:hAnsiTheme="minorHAnsi" w:cstheme="minorHAnsi"/>
                <w:sz w:val="20"/>
                <w:szCs w:val="20"/>
              </w:rPr>
            </w:pPr>
            <w:r w:rsidRPr="00196271">
              <w:rPr>
                <w:rFonts w:asciiTheme="minorHAnsi" w:hAnsiTheme="minorHAnsi" w:cstheme="minorHAnsi"/>
                <w:sz w:val="20"/>
                <w:szCs w:val="20"/>
              </w:rPr>
              <w:t>Prepare info cards where the pupils find out facts about smoking and the 3 stages of maternal health</w:t>
            </w:r>
          </w:p>
          <w:p w:rsidR="00196271" w:rsidRPr="00196271" w:rsidRDefault="00196271" w:rsidP="00196271">
            <w:pPr>
              <w:numPr>
                <w:ilvl w:val="0"/>
                <w:numId w:val="2"/>
              </w:numPr>
              <w:rPr>
                <w:rFonts w:asciiTheme="minorHAnsi" w:hAnsiTheme="minorHAnsi" w:cstheme="minorHAnsi"/>
                <w:sz w:val="20"/>
                <w:szCs w:val="20"/>
              </w:rPr>
            </w:pPr>
            <w:r w:rsidRPr="00196271">
              <w:rPr>
                <w:rFonts w:asciiTheme="minorHAnsi" w:hAnsiTheme="minorHAnsi" w:cstheme="minorHAnsi"/>
                <w:sz w:val="20"/>
                <w:szCs w:val="20"/>
              </w:rPr>
              <w:t xml:space="preserve">In their group get them to place each fact under one of three headings; preconception, during pregnancy (ante natal), after pregnancy (post natal) </w:t>
            </w:r>
          </w:p>
        </w:tc>
        <w:tc>
          <w:tcPr>
            <w:tcW w:w="5164" w:type="dxa"/>
          </w:tcPr>
          <w:p w:rsidR="00196271" w:rsidRPr="00196271" w:rsidRDefault="00196271" w:rsidP="00196271">
            <w:pPr>
              <w:numPr>
                <w:ilvl w:val="0"/>
                <w:numId w:val="2"/>
              </w:numPr>
              <w:rPr>
                <w:rFonts w:asciiTheme="minorHAnsi" w:hAnsiTheme="minorHAnsi" w:cstheme="minorHAnsi"/>
                <w:sz w:val="20"/>
                <w:szCs w:val="20"/>
              </w:rPr>
            </w:pPr>
            <w:r w:rsidRPr="00196271">
              <w:rPr>
                <w:rFonts w:asciiTheme="minorHAnsi" w:hAnsiTheme="minorHAnsi" w:cstheme="minorHAnsi"/>
                <w:sz w:val="20"/>
                <w:szCs w:val="20"/>
              </w:rPr>
              <w:t xml:space="preserve">Smoking and maternal health fact sheets </w:t>
            </w:r>
          </w:p>
          <w:p w:rsidR="00196271" w:rsidRPr="00196271" w:rsidRDefault="00196271" w:rsidP="00013F3F">
            <w:pPr>
              <w:ind w:left="720"/>
              <w:rPr>
                <w:rFonts w:asciiTheme="minorHAnsi" w:hAnsiTheme="minorHAnsi" w:cstheme="minorHAnsi"/>
                <w:sz w:val="20"/>
                <w:szCs w:val="20"/>
              </w:rPr>
            </w:pPr>
          </w:p>
        </w:tc>
      </w:tr>
      <w:tr w:rsidR="00196271" w:rsidRPr="00196271" w:rsidTr="00013F3F">
        <w:tc>
          <w:tcPr>
            <w:tcW w:w="1908" w:type="dxa"/>
          </w:tcPr>
          <w:p w:rsidR="00196271" w:rsidRPr="00196271" w:rsidRDefault="00196271" w:rsidP="00013F3F">
            <w:pPr>
              <w:rPr>
                <w:rFonts w:asciiTheme="minorHAnsi" w:hAnsiTheme="minorHAnsi" w:cstheme="minorHAnsi"/>
                <w:sz w:val="20"/>
                <w:szCs w:val="20"/>
              </w:rPr>
            </w:pPr>
            <w:r w:rsidRPr="00196271">
              <w:rPr>
                <w:rFonts w:asciiTheme="minorHAnsi" w:hAnsiTheme="minorHAnsi" w:cstheme="minorHAnsi"/>
                <w:sz w:val="20"/>
                <w:szCs w:val="20"/>
              </w:rPr>
              <w:t xml:space="preserve">Whole Class Activity </w:t>
            </w:r>
          </w:p>
          <w:p w:rsidR="00196271" w:rsidRPr="00196271" w:rsidRDefault="00196271" w:rsidP="00013F3F">
            <w:pPr>
              <w:rPr>
                <w:rFonts w:asciiTheme="minorHAnsi" w:hAnsiTheme="minorHAnsi" w:cstheme="minorHAnsi"/>
                <w:sz w:val="20"/>
                <w:szCs w:val="20"/>
              </w:rPr>
            </w:pPr>
          </w:p>
        </w:tc>
        <w:tc>
          <w:tcPr>
            <w:tcW w:w="8280" w:type="dxa"/>
          </w:tcPr>
          <w:p w:rsidR="00196271" w:rsidRPr="00196271" w:rsidRDefault="00196271" w:rsidP="00196271">
            <w:pPr>
              <w:numPr>
                <w:ilvl w:val="0"/>
                <w:numId w:val="3"/>
              </w:numPr>
              <w:rPr>
                <w:rFonts w:asciiTheme="minorHAnsi" w:hAnsiTheme="minorHAnsi" w:cstheme="minorHAnsi"/>
                <w:sz w:val="20"/>
                <w:szCs w:val="20"/>
              </w:rPr>
            </w:pPr>
            <w:r w:rsidRPr="00196271">
              <w:rPr>
                <w:rFonts w:asciiTheme="minorHAnsi" w:hAnsiTheme="minorHAnsi" w:cstheme="minorHAnsi"/>
                <w:sz w:val="20"/>
                <w:szCs w:val="20"/>
              </w:rPr>
              <w:t>Working in pairs/groups the pupils should discuss and work on a role play to show how they may conduct a conversation with a friend or family member in one of the three scenarios:</w:t>
            </w:r>
          </w:p>
          <w:p w:rsidR="00196271" w:rsidRPr="00196271" w:rsidRDefault="00196271" w:rsidP="00196271">
            <w:pPr>
              <w:numPr>
                <w:ilvl w:val="0"/>
                <w:numId w:val="7"/>
              </w:numPr>
              <w:rPr>
                <w:rFonts w:asciiTheme="minorHAnsi" w:hAnsiTheme="minorHAnsi" w:cstheme="minorHAnsi"/>
                <w:sz w:val="20"/>
                <w:szCs w:val="20"/>
              </w:rPr>
            </w:pPr>
            <w:r w:rsidRPr="00196271">
              <w:rPr>
                <w:rFonts w:asciiTheme="minorHAnsi" w:hAnsiTheme="minorHAnsi" w:cstheme="minorHAnsi"/>
                <w:sz w:val="20"/>
                <w:szCs w:val="20"/>
              </w:rPr>
              <w:t>Is trying to get pregnant</w:t>
            </w:r>
          </w:p>
          <w:p w:rsidR="00196271" w:rsidRPr="00196271" w:rsidRDefault="00196271" w:rsidP="00196271">
            <w:pPr>
              <w:numPr>
                <w:ilvl w:val="0"/>
                <w:numId w:val="7"/>
              </w:numPr>
              <w:rPr>
                <w:rFonts w:asciiTheme="minorHAnsi" w:hAnsiTheme="minorHAnsi" w:cstheme="minorHAnsi"/>
                <w:sz w:val="20"/>
                <w:szCs w:val="20"/>
              </w:rPr>
            </w:pPr>
            <w:r w:rsidRPr="00196271">
              <w:rPr>
                <w:rFonts w:asciiTheme="minorHAnsi" w:hAnsiTheme="minorHAnsi" w:cstheme="minorHAnsi"/>
                <w:sz w:val="20"/>
                <w:szCs w:val="20"/>
              </w:rPr>
              <w:t>Is pregnant</w:t>
            </w:r>
          </w:p>
          <w:p w:rsidR="00196271" w:rsidRPr="00196271" w:rsidRDefault="00196271" w:rsidP="00196271">
            <w:pPr>
              <w:numPr>
                <w:ilvl w:val="0"/>
                <w:numId w:val="7"/>
              </w:numPr>
              <w:rPr>
                <w:rFonts w:asciiTheme="minorHAnsi" w:hAnsiTheme="minorHAnsi" w:cstheme="minorHAnsi"/>
                <w:sz w:val="20"/>
                <w:szCs w:val="20"/>
              </w:rPr>
            </w:pPr>
            <w:r w:rsidRPr="00196271">
              <w:rPr>
                <w:rFonts w:asciiTheme="minorHAnsi" w:hAnsiTheme="minorHAnsi" w:cstheme="minorHAnsi"/>
                <w:sz w:val="20"/>
                <w:szCs w:val="20"/>
              </w:rPr>
              <w:t xml:space="preserve">Has just given birth </w:t>
            </w:r>
          </w:p>
        </w:tc>
        <w:tc>
          <w:tcPr>
            <w:tcW w:w="5164" w:type="dxa"/>
          </w:tcPr>
          <w:p w:rsidR="00196271" w:rsidRPr="00196271" w:rsidRDefault="00196271" w:rsidP="00196271">
            <w:pPr>
              <w:numPr>
                <w:ilvl w:val="0"/>
                <w:numId w:val="3"/>
              </w:numPr>
              <w:rPr>
                <w:rFonts w:asciiTheme="minorHAnsi" w:hAnsiTheme="minorHAnsi" w:cstheme="minorHAnsi"/>
                <w:sz w:val="20"/>
                <w:szCs w:val="20"/>
              </w:rPr>
            </w:pPr>
            <w:r w:rsidRPr="00196271">
              <w:rPr>
                <w:rFonts w:asciiTheme="minorHAnsi" w:hAnsiTheme="minorHAnsi" w:cstheme="minorHAnsi"/>
                <w:sz w:val="20"/>
                <w:szCs w:val="20"/>
              </w:rPr>
              <w:t xml:space="preserve">For  and against labels to divide the class into 2 </w:t>
            </w:r>
          </w:p>
          <w:p w:rsidR="00196271" w:rsidRPr="00196271" w:rsidRDefault="00196271" w:rsidP="00196271">
            <w:pPr>
              <w:numPr>
                <w:ilvl w:val="0"/>
                <w:numId w:val="3"/>
              </w:numPr>
              <w:rPr>
                <w:rFonts w:asciiTheme="minorHAnsi" w:hAnsiTheme="minorHAnsi" w:cstheme="minorHAnsi"/>
                <w:sz w:val="20"/>
                <w:szCs w:val="20"/>
              </w:rPr>
            </w:pPr>
            <w:r w:rsidRPr="00196271">
              <w:rPr>
                <w:rFonts w:asciiTheme="minorHAnsi" w:hAnsiTheme="minorHAnsi" w:cstheme="minorHAnsi"/>
                <w:sz w:val="20"/>
                <w:szCs w:val="20"/>
              </w:rPr>
              <w:t>Poster paper to write down summary of points made</w:t>
            </w:r>
          </w:p>
        </w:tc>
      </w:tr>
      <w:tr w:rsidR="00196271" w:rsidRPr="00196271" w:rsidTr="00013F3F">
        <w:tc>
          <w:tcPr>
            <w:tcW w:w="1908" w:type="dxa"/>
          </w:tcPr>
          <w:p w:rsidR="00196271" w:rsidRPr="00196271" w:rsidRDefault="00196271" w:rsidP="00013F3F">
            <w:pPr>
              <w:rPr>
                <w:rFonts w:asciiTheme="minorHAnsi" w:hAnsiTheme="minorHAnsi" w:cstheme="minorHAnsi"/>
                <w:sz w:val="20"/>
                <w:szCs w:val="20"/>
              </w:rPr>
            </w:pPr>
            <w:r w:rsidRPr="00196271">
              <w:rPr>
                <w:rFonts w:asciiTheme="minorHAnsi" w:hAnsiTheme="minorHAnsi" w:cstheme="minorHAnsi"/>
                <w:sz w:val="20"/>
                <w:szCs w:val="20"/>
              </w:rPr>
              <w:t xml:space="preserve">Closing Activity </w:t>
            </w:r>
          </w:p>
          <w:p w:rsidR="00196271" w:rsidRPr="00196271" w:rsidRDefault="00196271" w:rsidP="00013F3F">
            <w:pPr>
              <w:rPr>
                <w:rFonts w:asciiTheme="minorHAnsi" w:hAnsiTheme="minorHAnsi" w:cstheme="minorHAnsi"/>
                <w:sz w:val="20"/>
                <w:szCs w:val="20"/>
              </w:rPr>
            </w:pPr>
          </w:p>
        </w:tc>
        <w:tc>
          <w:tcPr>
            <w:tcW w:w="8280" w:type="dxa"/>
          </w:tcPr>
          <w:p w:rsidR="00196271" w:rsidRPr="00196271" w:rsidRDefault="00196271" w:rsidP="00196271">
            <w:pPr>
              <w:numPr>
                <w:ilvl w:val="0"/>
                <w:numId w:val="4"/>
              </w:numPr>
              <w:rPr>
                <w:rFonts w:asciiTheme="minorHAnsi" w:hAnsiTheme="minorHAnsi" w:cstheme="minorHAnsi"/>
                <w:sz w:val="20"/>
                <w:szCs w:val="20"/>
              </w:rPr>
            </w:pPr>
            <w:r w:rsidRPr="00196271">
              <w:rPr>
                <w:rFonts w:asciiTheme="minorHAnsi" w:hAnsiTheme="minorHAnsi" w:cstheme="minorHAnsi"/>
                <w:sz w:val="20"/>
                <w:szCs w:val="20"/>
              </w:rPr>
              <w:t xml:space="preserve">Summarise the points raised and discuss if anything could have been approached or replayed better </w:t>
            </w:r>
          </w:p>
          <w:p w:rsidR="00196271" w:rsidRPr="00196271" w:rsidRDefault="00196271" w:rsidP="00013F3F">
            <w:pPr>
              <w:ind w:left="720"/>
              <w:rPr>
                <w:rFonts w:asciiTheme="minorHAnsi" w:hAnsiTheme="minorHAnsi" w:cstheme="minorHAnsi"/>
                <w:sz w:val="20"/>
                <w:szCs w:val="20"/>
              </w:rPr>
            </w:pPr>
          </w:p>
        </w:tc>
        <w:tc>
          <w:tcPr>
            <w:tcW w:w="5164" w:type="dxa"/>
          </w:tcPr>
          <w:p w:rsidR="00196271" w:rsidRPr="00196271" w:rsidRDefault="00196271" w:rsidP="00196271">
            <w:pPr>
              <w:numPr>
                <w:ilvl w:val="0"/>
                <w:numId w:val="4"/>
              </w:numPr>
              <w:rPr>
                <w:rFonts w:asciiTheme="minorHAnsi" w:hAnsiTheme="minorHAnsi" w:cstheme="minorHAnsi"/>
                <w:sz w:val="20"/>
                <w:szCs w:val="20"/>
              </w:rPr>
            </w:pPr>
            <w:r w:rsidRPr="00196271">
              <w:rPr>
                <w:rFonts w:asciiTheme="minorHAnsi" w:hAnsiTheme="minorHAnsi" w:cstheme="minorHAnsi"/>
                <w:sz w:val="20"/>
                <w:szCs w:val="20"/>
              </w:rPr>
              <w:t xml:space="preserve">Encourage pupils to conduct such conversations with family and friends if/when the opportunities arise, reinforcing the importance of tact  </w:t>
            </w:r>
          </w:p>
        </w:tc>
      </w:tr>
    </w:tbl>
    <w:p w:rsidR="00196271" w:rsidRPr="00196271" w:rsidRDefault="00196271" w:rsidP="00196271">
      <w:pPr>
        <w:rPr>
          <w:rFonts w:asciiTheme="minorHAnsi" w:hAnsiTheme="minorHAnsi" w:cstheme="minorHAnsi"/>
          <w:sz w:val="20"/>
          <w:szCs w:val="20"/>
        </w:rPr>
      </w:pPr>
    </w:p>
    <w:p w:rsidR="00DD6D36" w:rsidRDefault="00DD6D36"/>
    <w:sectPr w:rsidR="00DD6D36" w:rsidSect="00196271">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87C" w:rsidRDefault="0027187C" w:rsidP="00196271">
      <w:r>
        <w:separator/>
      </w:r>
    </w:p>
  </w:endnote>
  <w:endnote w:type="continuationSeparator" w:id="0">
    <w:p w:rsidR="0027187C" w:rsidRDefault="0027187C" w:rsidP="0019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D5D" w:rsidRDefault="00AF0D5D">
    <w:pPr>
      <w:pStyle w:val="Footer"/>
    </w:pPr>
    <w:r>
      <w:t xml:space="preserve">NOTE:  There are also recommended shisha resources and information on the Smoke in Your Eyes Website that you may find useful and wish to use with your pupils.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87C" w:rsidRDefault="0027187C" w:rsidP="00196271">
      <w:r>
        <w:separator/>
      </w:r>
    </w:p>
  </w:footnote>
  <w:footnote w:type="continuationSeparator" w:id="0">
    <w:p w:rsidR="0027187C" w:rsidRDefault="0027187C" w:rsidP="001962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271" w:rsidRPr="004526DE" w:rsidRDefault="00196271" w:rsidP="00196271">
    <w:pPr>
      <w:rPr>
        <w:rFonts w:asciiTheme="majorHAnsi" w:hAnsiTheme="majorHAnsi" w:cstheme="majorHAnsi"/>
        <w:b/>
        <w:sz w:val="28"/>
        <w:szCs w:val="28"/>
      </w:rPr>
    </w:pPr>
    <w:r w:rsidRPr="004526DE">
      <w:rPr>
        <w:rFonts w:asciiTheme="majorHAnsi" w:hAnsiTheme="majorHAnsi" w:cstheme="majorHAnsi"/>
        <w:b/>
        <w:sz w:val="28"/>
        <w:szCs w:val="28"/>
      </w:rPr>
      <w:t>Smoke in Your Eyes:  A Teaching Resource Exploring Tobacco Issues</w:t>
    </w:r>
  </w:p>
  <w:p w:rsidR="00196271" w:rsidRDefault="001962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A0C33"/>
    <w:multiLevelType w:val="hybridMultilevel"/>
    <w:tmpl w:val="5224AF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DB3C51"/>
    <w:multiLevelType w:val="hybridMultilevel"/>
    <w:tmpl w:val="513017D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A07384"/>
    <w:multiLevelType w:val="hybridMultilevel"/>
    <w:tmpl w:val="4328D64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117332"/>
    <w:multiLevelType w:val="hybridMultilevel"/>
    <w:tmpl w:val="C7F223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4214EE"/>
    <w:multiLevelType w:val="hybridMultilevel"/>
    <w:tmpl w:val="F558CC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6809AE"/>
    <w:multiLevelType w:val="hybridMultilevel"/>
    <w:tmpl w:val="FEDCF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6F320D"/>
    <w:multiLevelType w:val="hybridMultilevel"/>
    <w:tmpl w:val="2056CB20"/>
    <w:lvl w:ilvl="0" w:tplc="2758BD2E">
      <w:start w:val="42"/>
      <w:numFmt w:val="bullet"/>
      <w:lvlText w:val="-"/>
      <w:lvlJc w:val="left"/>
      <w:pPr>
        <w:ind w:left="1080" w:hanging="360"/>
      </w:pPr>
      <w:rPr>
        <w:rFonts w:ascii="Book Antiqua" w:eastAsia="Times New Roman" w:hAnsi="Book Antiqu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96271"/>
    <w:rsid w:val="00196271"/>
    <w:rsid w:val="0027187C"/>
    <w:rsid w:val="00AF0D5D"/>
    <w:rsid w:val="00DD6D36"/>
    <w:rsid w:val="00F86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2D7B40-8F29-45CC-89DF-0380F6EA6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2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62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96271"/>
    <w:rPr>
      <w:b w:val="0"/>
      <w:bCs w:val="0"/>
      <w:strike w:val="0"/>
      <w:dstrike w:val="0"/>
      <w:color w:val="037DB4"/>
      <w:u w:val="none"/>
      <w:effect w:val="none"/>
      <w:shd w:val="clear" w:color="auto" w:fill="auto"/>
    </w:rPr>
  </w:style>
  <w:style w:type="paragraph" w:styleId="Header">
    <w:name w:val="header"/>
    <w:basedOn w:val="Normal"/>
    <w:link w:val="HeaderChar"/>
    <w:uiPriority w:val="99"/>
    <w:unhideWhenUsed/>
    <w:rsid w:val="00196271"/>
    <w:pPr>
      <w:tabs>
        <w:tab w:val="center" w:pos="4513"/>
        <w:tab w:val="right" w:pos="9026"/>
      </w:tabs>
    </w:pPr>
  </w:style>
  <w:style w:type="character" w:customStyle="1" w:styleId="HeaderChar">
    <w:name w:val="Header Char"/>
    <w:basedOn w:val="DefaultParagraphFont"/>
    <w:link w:val="Header"/>
    <w:uiPriority w:val="99"/>
    <w:rsid w:val="0019627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96271"/>
    <w:pPr>
      <w:tabs>
        <w:tab w:val="center" w:pos="4513"/>
        <w:tab w:val="right" w:pos="9026"/>
      </w:tabs>
    </w:pPr>
  </w:style>
  <w:style w:type="character" w:customStyle="1" w:styleId="FooterChar">
    <w:name w:val="Footer Char"/>
    <w:basedOn w:val="DefaultParagraphFont"/>
    <w:link w:val="Footer"/>
    <w:uiPriority w:val="99"/>
    <w:rsid w:val="00196271"/>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1457</Words>
  <Characters>8311</Characters>
  <Application>Microsoft Office Word</Application>
  <DocSecurity>0</DocSecurity>
  <Lines>69</Lines>
  <Paragraphs>19</Paragraphs>
  <ScaleCrop>false</ScaleCrop>
  <Company>NHS Lanarkshire</Company>
  <LinksUpToDate>false</LinksUpToDate>
  <CharactersWithSpaces>9749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Lauren McKechnie</cp:lastModifiedBy>
  <cp:revision>2</cp:revision>
  <dcterms:created xsi:type="dcterms:W3CDTF">2017-04-11T13:21:00Z</dcterms:created>
  <dcterms:modified xsi:type="dcterms:W3CDTF">2017-05-26T12:15:00Z</dcterms:modified>
</cp:coreProperties>
</file>